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6CC" w:rsidRPr="00C064AE" w:rsidRDefault="00A146CC" w:rsidP="00A146CC">
      <w:pPr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</w:pPr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В России в настоящее время реализуется идея Национальные тропы России. Есть надежда, что мы сможем стать частью международного сообщества. Сможем перенимать свободно опыт, </w:t>
      </w:r>
      <w:r w:rsidR="00074EBD"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новые </w:t>
      </w:r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технологии</w:t>
      </w:r>
      <w:r w:rsidR="00074EBD"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, приглашать лучших специалистов для экспертных оценок наших национальных троп. И в свою очередь сможем создавать собственный опы</w:t>
      </w:r>
      <w:r w:rsidR="00DE1EE4"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т</w:t>
      </w:r>
      <w:r w:rsidR="00074EBD"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, передавать его международному сообществу.</w:t>
      </w:r>
      <w:r w:rsidR="00DE1EE4"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</w:t>
      </w:r>
    </w:p>
    <w:p w:rsidR="00DE1EE4" w:rsidRPr="00C064AE" w:rsidRDefault="00DE1EE4" w:rsidP="00A146CC">
      <w:pPr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</w:pPr>
      <w:proofErr w:type="gramStart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Уж очень интересно, как там у них: в Америке, Южной Корее, Непале, Африке, Европе, Японии….</w:t>
      </w:r>
      <w:proofErr w:type="gramEnd"/>
    </w:p>
    <w:p w:rsidR="00EF2CDA" w:rsidRDefault="00D36181" w:rsidP="00A146CC">
      <w:pPr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</w:pPr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Что такое Всемирная конференция по тропам? </w:t>
      </w:r>
    </w:p>
    <w:p w:rsidR="00D36181" w:rsidRPr="00C064AE" w:rsidRDefault="00D36181" w:rsidP="00A146CC">
      <w:pPr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</w:pPr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Всемирная Конфедерация Троп - это крупнейшая и самая мощная в мире сеть троп, менеджеров троп, профессионалов туризма, </w:t>
      </w:r>
      <w:proofErr w:type="spellStart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аутдор</w:t>
      </w:r>
      <w:proofErr w:type="spellEnd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гидов и просто любителей троп. Мы являемся глобальной некоммерческой членской организацией, занимающейся поддержкой этого уникального рынка, который генерирует примерно 120 миллиардов долларов США в год только на туристической деятельности. </w:t>
      </w:r>
    </w:p>
    <w:p w:rsidR="00D36181" w:rsidRPr="00C064AE" w:rsidRDefault="00D36181" w:rsidP="00A146CC">
      <w:pPr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</w:pPr>
    </w:p>
    <w:p w:rsidR="00361471" w:rsidRDefault="00D36181" w:rsidP="00A146CC">
      <w:pPr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</w:pPr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Организации троп, правительственные учреждения, некоммерческие ассоциации, туристические направления и все, кто</w:t>
      </w:r>
      <w:r w:rsidR="00F2588A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,</w:t>
      </w:r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так или иначе связан с глобальной индустрией троп, собираются, чтобы обсудить развитие и сохранение троп на этой международной конференции. Благодаря этой конференции организации, занимающиеся тропами, туристические ассоциации и связанные с ними компании, занимающиеся туризмом, и органи</w:t>
      </w:r>
      <w:r w:rsidR="00361471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зацией</w:t>
      </w:r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пешеходных прогулок и мероприятия</w:t>
      </w:r>
      <w:r w:rsidR="00361471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ми</w:t>
      </w:r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по бегу по тропам могут обмениваться информацией и опытом, касающимися троп, чтобы гарантировать, что они продолжают эффективно управляться, продвигаться и поддерживаться. </w:t>
      </w:r>
    </w:p>
    <w:p w:rsidR="00D36181" w:rsidRPr="00C064AE" w:rsidRDefault="00D36181" w:rsidP="00A146CC">
      <w:pPr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</w:pPr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История Всемирной  Ассоциации  троп.</w:t>
      </w:r>
    </w:p>
    <w:p w:rsidR="00D36181" w:rsidRPr="00C064AE" w:rsidRDefault="00D36181" w:rsidP="00A146CC">
      <w:pPr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</w:pPr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При поддержке правительства провинции </w:t>
      </w:r>
      <w:proofErr w:type="spellStart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Чеджу</w:t>
      </w:r>
      <w:proofErr w:type="spellEnd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и Корейской туристической организации Корейский фонд </w:t>
      </w:r>
      <w:proofErr w:type="spellStart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Чеджу</w:t>
      </w:r>
      <w:proofErr w:type="spellEnd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</w:t>
      </w:r>
      <w:proofErr w:type="spellStart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Олле</w:t>
      </w:r>
      <w:proofErr w:type="spellEnd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смог принять первую Всемирную конференцию в октябре 2010 года, и еще пять конференций были проведены на острове </w:t>
      </w:r>
      <w:proofErr w:type="spellStart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Чеджу</w:t>
      </w:r>
      <w:proofErr w:type="spellEnd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, Корея. В январе 2015 года на 5-м Всемирном конгрессе было около 200 участников, представляющих 45 организаций из 18 стран. В октябре 2016 года в </w:t>
      </w:r>
      <w:proofErr w:type="spellStart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Тоттори</w:t>
      </w:r>
      <w:proofErr w:type="spellEnd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в Японии прошла успешная 6-я Всемирная конференция по тропам. </w:t>
      </w:r>
    </w:p>
    <w:p w:rsidR="00442C95" w:rsidRPr="00C064AE" w:rsidRDefault="00D36181" w:rsidP="00A146CC">
      <w:pPr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</w:pPr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В 2012 году Комитет Всемирной сети троп (WTN) был официально с</w:t>
      </w:r>
      <w:r w:rsidR="00361471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формирован на третьем WTC. П</w:t>
      </w:r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ервая в мире международная организация тр</w:t>
      </w:r>
      <w:r w:rsidR="00361471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оп, Всемирная сеть троп </w:t>
      </w:r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зарегистрирована в Швейцарии как некоммерческая ассоциация, работающая по всему миру для улучшения троп и развития международной индустрии троп.</w:t>
      </w:r>
    </w:p>
    <w:p w:rsidR="007F50FD" w:rsidRPr="00C064AE" w:rsidRDefault="007F50FD" w:rsidP="00A146CC">
      <w:pPr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</w:pPr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Всемирная сеть маршрутов (WTN) стремится </w:t>
      </w:r>
      <w:r w:rsidR="00361471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объединить</w:t>
      </w:r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различные тропы мира, чтобы способствовать созданию, совершенствованию и защите незабываемых троп. Всемирная сеть троп объединяет ассоциации троп, сторонников троп, пешеходов, туристов и людей, увлеченных прогулками на свежем воздухе, со всего мира, чтобы способствовать глобальному сотрудничеству и созданию сетей для улучшения троп мира. «Настало время, чтобы WTN, с некоторыми из самых известных в мире маршрутов в качестве участников, сформировал глобальное сотрудничество, чтобы вдохновить совершенствование всех маршрутов и поднять </w:t>
      </w:r>
      <w:r w:rsidR="00361471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уровень</w:t>
      </w:r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пешеходных </w:t>
      </w:r>
      <w:r w:rsidR="00361471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и прогулочных троп, </w:t>
      </w:r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как улучшения сообщества, стремясь защитить уникальные </w:t>
      </w:r>
      <w:r w:rsidR="00361471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для всего мира</w:t>
      </w:r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природные и культурные ценности. Это сотрудничество является стратегией, которая преодолевает географические и языковые барьеры для поддержки членских организаций. Сеть объединяет опыт лидеров пешеходных и прогулочных троп, чтобы создать динамичное и вдохновляющее будущее для развития, совершенствования и продвижения троп.  Это сотрудничество эффективно </w:t>
      </w:r>
      <w:r w:rsidR="00361471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освещает</w:t>
      </w:r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историю о преимуществах троп в масштабе, который ни одна участвующая организация не м</w:t>
      </w:r>
      <w:r w:rsidR="00361471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ожет выполнить в одиночку. М</w:t>
      </w:r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еждународная сеть дает возможность запечатлеть глобальные экологические истории, рассказанные с точки зрения путешественников и путешественников по всему миру, которые знакомятся с некоторыми из самых ценных, уникальных в культурном отношении и неотразимых ландшафтов мира. Сеть обещает стать голосом, отстаивающим защиту тропических ландшафтов и впечатлений ». </w:t>
      </w:r>
      <w:proofErr w:type="spellStart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Лаура</w:t>
      </w:r>
      <w:proofErr w:type="spellEnd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</w:t>
      </w:r>
      <w:proofErr w:type="spellStart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Бельвиль</w:t>
      </w:r>
      <w:proofErr w:type="spellEnd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- Заместитель председателя, </w:t>
      </w:r>
      <w:proofErr w:type="spellStart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World</w:t>
      </w:r>
      <w:proofErr w:type="spellEnd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</w:t>
      </w:r>
      <w:proofErr w:type="spellStart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Trails</w:t>
      </w:r>
      <w:proofErr w:type="spellEnd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</w:t>
      </w:r>
      <w:proofErr w:type="spellStart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Network</w:t>
      </w:r>
      <w:proofErr w:type="spellEnd"/>
    </w:p>
    <w:p w:rsidR="007F50FD" w:rsidRPr="00501DAD" w:rsidRDefault="007F50FD" w:rsidP="00A146C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5" w:lineRule="atLeast"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</w:pPr>
      <w:r w:rsidRPr="00501DAD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t>Видение и миссия</w:t>
      </w:r>
    </w:p>
    <w:p w:rsidR="007F50FD" w:rsidRPr="00501DAD" w:rsidRDefault="007F50FD" w:rsidP="00A146C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5" w:lineRule="atLeast"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</w:pPr>
      <w:r w:rsidRPr="00501DAD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lastRenderedPageBreak/>
        <w:t xml:space="preserve">Всемирная сеть </w:t>
      </w:r>
      <w:r w:rsidRPr="00C064AE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t>троп</w:t>
      </w:r>
      <w:r w:rsidR="00230470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t xml:space="preserve"> представляет собой </w:t>
      </w:r>
      <w:r w:rsidRPr="00501DAD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t xml:space="preserve">активную сеть разнообразных, высококачественных, экологически устойчивых </w:t>
      </w:r>
      <w:r w:rsidRPr="00C064AE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t>троп</w:t>
      </w:r>
      <w:r w:rsidRPr="00501DAD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t xml:space="preserve">, которые работают в их собственных регионах для продвижения интересов индустрии </w:t>
      </w:r>
      <w:r w:rsidR="00361471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t>троп</w:t>
      </w:r>
      <w:r w:rsidRPr="00501DAD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t xml:space="preserve"> на благо всех.</w:t>
      </w:r>
    </w:p>
    <w:p w:rsidR="007F50FD" w:rsidRPr="00501DAD" w:rsidRDefault="007F50FD" w:rsidP="00A146C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5" w:lineRule="atLeast"/>
        <w:jc w:val="both"/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</w:pPr>
      <w:r w:rsidRPr="00501DAD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t xml:space="preserve">Всемирная сеть </w:t>
      </w:r>
      <w:r w:rsidRPr="00C064AE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t xml:space="preserve">троп </w:t>
      </w:r>
      <w:r w:rsidRPr="00501DAD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t xml:space="preserve">способствует глобальному сотрудничеству и созданию сетей среди всех типов </w:t>
      </w:r>
      <w:r w:rsidR="00230470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t>троп</w:t>
      </w:r>
      <w:r w:rsidRPr="00501DAD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t>, которые служат для соединения людей с природой, природой и культурным наследием во всем мире. Сеть поощряет: забо</w:t>
      </w:r>
      <w:r w:rsidRPr="00C064AE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t>ту об окружающей среде; практику</w:t>
      </w:r>
      <w:r w:rsidRPr="00501DAD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t xml:space="preserve"> устойчивого развития; обмен передовым опытом управления и исследования троп; приверженность качественному опыту; связи с сообществами; достоверность информации; продвижение </w:t>
      </w:r>
      <w:proofErr w:type="spellStart"/>
      <w:proofErr w:type="gramStart"/>
      <w:r w:rsidRPr="00501DAD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t>кросс-маркетинговых</w:t>
      </w:r>
      <w:proofErr w:type="spellEnd"/>
      <w:proofErr w:type="gramEnd"/>
      <w:r w:rsidRPr="00501DAD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t xml:space="preserve"> возможностей; и путем обмена общими ценностями мировых троп, способствуя активному образу жизни на открытом воздухе и на </w:t>
      </w:r>
      <w:r w:rsidRPr="00C064AE">
        <w:rPr>
          <w:rFonts w:ascii="Times New Roman" w:eastAsia="Times New Roman" w:hAnsi="Times New Roman" w:cs="Times New Roman"/>
          <w:color w:val="222222"/>
          <w:sz w:val="20"/>
          <w:szCs w:val="20"/>
          <w:lang w:eastAsia="ru-RU"/>
        </w:rPr>
        <w:t>природе</w:t>
      </w:r>
    </w:p>
    <w:p w:rsidR="007F50FD" w:rsidRPr="00C064AE" w:rsidRDefault="007F50FD" w:rsidP="00D36181">
      <w:pP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</w:pPr>
    </w:p>
    <w:p w:rsidR="00A146CC" w:rsidRPr="00C064AE" w:rsidRDefault="00A146CC" w:rsidP="00D36181">
      <w:pP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</w:pPr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Необходимость</w:t>
      </w:r>
    </w:p>
    <w:p w:rsidR="00A146CC" w:rsidRPr="00C064AE" w:rsidRDefault="00A146CC" w:rsidP="00A146CC">
      <w:pPr>
        <w:pStyle w:val="HTML"/>
        <w:shd w:val="clear" w:color="auto" w:fill="F8F9FA"/>
        <w:spacing w:line="436" w:lineRule="atLeast"/>
        <w:rPr>
          <w:rFonts w:ascii="Times New Roman" w:hAnsi="Times New Roman" w:cs="Times New Roman"/>
          <w:color w:val="222222"/>
        </w:rPr>
      </w:pPr>
      <w:r w:rsidRPr="00C064AE">
        <w:rPr>
          <w:rFonts w:ascii="Times New Roman" w:hAnsi="Times New Roman" w:cs="Times New Roman"/>
          <w:color w:val="222222"/>
        </w:rPr>
        <w:t xml:space="preserve">«Какая радость снова чувствовать мягкую, пружинящую землю под моими ногами, следовать по  </w:t>
      </w:r>
      <w:r w:rsidR="00230470">
        <w:rPr>
          <w:rFonts w:ascii="Times New Roman" w:hAnsi="Times New Roman" w:cs="Times New Roman"/>
          <w:color w:val="222222"/>
        </w:rPr>
        <w:t>природной тропинке, ведущей</w:t>
      </w:r>
      <w:r w:rsidRPr="00C064AE">
        <w:rPr>
          <w:rFonts w:ascii="Times New Roman" w:hAnsi="Times New Roman" w:cs="Times New Roman"/>
          <w:color w:val="222222"/>
        </w:rPr>
        <w:t xml:space="preserve"> к ручьям</w:t>
      </w:r>
      <w:r w:rsidR="00AA66CB">
        <w:rPr>
          <w:rFonts w:ascii="Times New Roman" w:hAnsi="Times New Roman" w:cs="Times New Roman"/>
          <w:color w:val="222222"/>
        </w:rPr>
        <w:t xml:space="preserve"> заросшим папорот</w:t>
      </w:r>
      <w:r w:rsidR="00230470">
        <w:rPr>
          <w:rFonts w:ascii="Times New Roman" w:hAnsi="Times New Roman" w:cs="Times New Roman"/>
          <w:color w:val="222222"/>
        </w:rPr>
        <w:t>ником</w:t>
      </w:r>
      <w:r w:rsidRPr="00C064AE">
        <w:rPr>
          <w:rFonts w:ascii="Times New Roman" w:hAnsi="Times New Roman" w:cs="Times New Roman"/>
          <w:color w:val="222222"/>
        </w:rPr>
        <w:t xml:space="preserve">, </w:t>
      </w:r>
      <w:r w:rsidR="00230470">
        <w:rPr>
          <w:rFonts w:ascii="Times New Roman" w:hAnsi="Times New Roman" w:cs="Times New Roman"/>
          <w:color w:val="222222"/>
        </w:rPr>
        <w:t xml:space="preserve">туда </w:t>
      </w:r>
      <w:r w:rsidRPr="00C064AE">
        <w:rPr>
          <w:rFonts w:ascii="Times New Roman" w:hAnsi="Times New Roman" w:cs="Times New Roman"/>
          <w:color w:val="222222"/>
        </w:rPr>
        <w:t xml:space="preserve">где я могу </w:t>
      </w:r>
      <w:r w:rsidR="00AA66CB">
        <w:rPr>
          <w:rFonts w:ascii="Times New Roman" w:hAnsi="Times New Roman" w:cs="Times New Roman"/>
          <w:color w:val="222222"/>
        </w:rPr>
        <w:t>погружать пальцы в переливающиеся струи горного</w:t>
      </w:r>
      <w:r w:rsidR="00230470">
        <w:rPr>
          <w:rFonts w:ascii="Times New Roman" w:hAnsi="Times New Roman" w:cs="Times New Roman"/>
          <w:color w:val="222222"/>
        </w:rPr>
        <w:t xml:space="preserve"> ручья</w:t>
      </w:r>
      <w:r w:rsidRPr="00C064AE">
        <w:rPr>
          <w:rFonts w:ascii="Times New Roman" w:hAnsi="Times New Roman" w:cs="Times New Roman"/>
          <w:color w:val="222222"/>
        </w:rPr>
        <w:t xml:space="preserve">, или </w:t>
      </w:r>
      <w:r w:rsidR="00AA66CB">
        <w:rPr>
          <w:rFonts w:ascii="Times New Roman" w:hAnsi="Times New Roman" w:cs="Times New Roman"/>
          <w:color w:val="222222"/>
        </w:rPr>
        <w:t>добираться через</w:t>
      </w:r>
      <w:r w:rsidRPr="00C064AE">
        <w:rPr>
          <w:rFonts w:ascii="Times New Roman" w:hAnsi="Times New Roman" w:cs="Times New Roman"/>
          <w:color w:val="222222"/>
        </w:rPr>
        <w:t xml:space="preserve"> </w:t>
      </w:r>
      <w:r w:rsidR="00AA66CB">
        <w:rPr>
          <w:rFonts w:ascii="Times New Roman" w:hAnsi="Times New Roman" w:cs="Times New Roman"/>
          <w:color w:val="222222"/>
        </w:rPr>
        <w:t xml:space="preserve">скалы </w:t>
      </w:r>
      <w:r w:rsidRPr="00C064AE">
        <w:rPr>
          <w:rFonts w:ascii="Times New Roman" w:hAnsi="Times New Roman" w:cs="Times New Roman"/>
          <w:color w:val="222222"/>
        </w:rPr>
        <w:t xml:space="preserve"> к</w:t>
      </w:r>
      <w:r w:rsidR="00AA66CB">
        <w:rPr>
          <w:rFonts w:ascii="Times New Roman" w:hAnsi="Times New Roman" w:cs="Times New Roman"/>
          <w:color w:val="222222"/>
        </w:rPr>
        <w:t xml:space="preserve"> </w:t>
      </w:r>
      <w:r w:rsidRPr="00C064AE">
        <w:rPr>
          <w:rFonts w:ascii="Times New Roman" w:hAnsi="Times New Roman" w:cs="Times New Roman"/>
          <w:color w:val="222222"/>
        </w:rPr>
        <w:t xml:space="preserve"> зеленым просторам полей</w:t>
      </w:r>
      <w:r w:rsidR="00230470">
        <w:rPr>
          <w:rFonts w:ascii="Times New Roman" w:hAnsi="Times New Roman" w:cs="Times New Roman"/>
          <w:color w:val="222222"/>
        </w:rPr>
        <w:t>,</w:t>
      </w:r>
      <w:r w:rsidRPr="00C064AE">
        <w:rPr>
          <w:rFonts w:ascii="Times New Roman" w:hAnsi="Times New Roman" w:cs="Times New Roman"/>
          <w:color w:val="222222"/>
        </w:rPr>
        <w:t xml:space="preserve"> которые </w:t>
      </w:r>
      <w:r w:rsidR="00230470">
        <w:rPr>
          <w:rFonts w:ascii="Times New Roman" w:hAnsi="Times New Roman" w:cs="Times New Roman"/>
          <w:color w:val="222222"/>
        </w:rPr>
        <w:t>нис</w:t>
      </w:r>
      <w:r w:rsidRPr="00C064AE">
        <w:rPr>
          <w:rFonts w:ascii="Times New Roman" w:hAnsi="Times New Roman" w:cs="Times New Roman"/>
          <w:color w:val="222222"/>
        </w:rPr>
        <w:t>падают, катятся и бегут в буйно</w:t>
      </w:r>
      <w:r w:rsidR="00EF2CDA">
        <w:rPr>
          <w:rFonts w:ascii="Times New Roman" w:hAnsi="Times New Roman" w:cs="Times New Roman"/>
          <w:color w:val="222222"/>
        </w:rPr>
        <w:t>й радости! »</w:t>
      </w:r>
      <w:proofErr w:type="spellStart"/>
      <w:r w:rsidR="00EF2CDA">
        <w:rPr>
          <w:rFonts w:ascii="Times New Roman" w:hAnsi="Times New Roman" w:cs="Times New Roman"/>
          <w:color w:val="222222"/>
        </w:rPr>
        <w:t>Хелен</w:t>
      </w:r>
      <w:proofErr w:type="spellEnd"/>
      <w:r w:rsidR="00EF2CDA">
        <w:rPr>
          <w:rFonts w:ascii="Times New Roman" w:hAnsi="Times New Roman" w:cs="Times New Roman"/>
          <w:color w:val="222222"/>
        </w:rPr>
        <w:t xml:space="preserve"> </w:t>
      </w:r>
      <w:proofErr w:type="spellStart"/>
      <w:r w:rsidR="00EF2CDA">
        <w:rPr>
          <w:rFonts w:ascii="Times New Roman" w:hAnsi="Times New Roman" w:cs="Times New Roman"/>
          <w:color w:val="222222"/>
        </w:rPr>
        <w:t>Келлер</w:t>
      </w:r>
      <w:proofErr w:type="spellEnd"/>
      <w:r w:rsidR="00EF2CDA">
        <w:rPr>
          <w:rFonts w:ascii="Times New Roman" w:hAnsi="Times New Roman" w:cs="Times New Roman"/>
          <w:color w:val="222222"/>
        </w:rPr>
        <w:t xml:space="preserve">, лишенная слуха и зрения </w:t>
      </w:r>
      <w:r w:rsidRPr="00C064AE">
        <w:rPr>
          <w:rFonts w:ascii="Times New Roman" w:hAnsi="Times New Roman" w:cs="Times New Roman"/>
          <w:color w:val="222222"/>
        </w:rPr>
        <w:t xml:space="preserve"> лектор, 1880—1968</w:t>
      </w:r>
    </w:p>
    <w:p w:rsidR="00A146CC" w:rsidRPr="00C064AE" w:rsidRDefault="00A146CC" w:rsidP="00A146CC">
      <w:pPr>
        <w:pStyle w:val="HTML"/>
        <w:shd w:val="clear" w:color="auto" w:fill="F8F9FA"/>
        <w:spacing w:line="436" w:lineRule="atLeast"/>
        <w:rPr>
          <w:rFonts w:ascii="Times New Roman" w:hAnsi="Times New Roman" w:cs="Times New Roman"/>
          <w:color w:val="222222"/>
        </w:rPr>
      </w:pPr>
    </w:p>
    <w:p w:rsidR="00A146CC" w:rsidRPr="00C064AE" w:rsidRDefault="00A146CC" w:rsidP="00A146CC">
      <w:pPr>
        <w:pStyle w:val="HTML"/>
        <w:shd w:val="clear" w:color="auto" w:fill="F8F9FA"/>
        <w:spacing w:line="436" w:lineRule="atLeast"/>
        <w:rPr>
          <w:rFonts w:ascii="Times New Roman" w:hAnsi="Times New Roman" w:cs="Times New Roman"/>
          <w:color w:val="222222"/>
        </w:rPr>
      </w:pPr>
      <w:r w:rsidRPr="00C064AE">
        <w:rPr>
          <w:rFonts w:ascii="Times New Roman" w:hAnsi="Times New Roman" w:cs="Times New Roman"/>
          <w:color w:val="222222"/>
        </w:rPr>
        <w:t xml:space="preserve">Пешие </w:t>
      </w:r>
      <w:r w:rsidR="00AA66CB">
        <w:rPr>
          <w:rFonts w:ascii="Times New Roman" w:hAnsi="Times New Roman" w:cs="Times New Roman"/>
          <w:color w:val="222222"/>
        </w:rPr>
        <w:t>походы</w:t>
      </w:r>
      <w:r w:rsidRPr="00C064AE">
        <w:rPr>
          <w:rFonts w:ascii="Times New Roman" w:hAnsi="Times New Roman" w:cs="Times New Roman"/>
          <w:color w:val="222222"/>
        </w:rPr>
        <w:t xml:space="preserve"> и прогулки являются одной из самых популярных форм отдыха на природе, и опросы отражают эту популярность. Поход сочетает в себе несколько занятий - интерес к пейзажам, дикой природе, уединению и открытиям - и все это в форме здорового отдыха. Путешественники ищут приключения в дикой местности</w:t>
      </w:r>
      <w:r w:rsidR="00AA66CB">
        <w:rPr>
          <w:rFonts w:ascii="Times New Roman" w:hAnsi="Times New Roman" w:cs="Times New Roman"/>
          <w:color w:val="222222"/>
        </w:rPr>
        <w:t xml:space="preserve">, для снятия стресса, </w:t>
      </w:r>
      <w:r w:rsidRPr="00C064AE">
        <w:rPr>
          <w:rFonts w:ascii="Times New Roman" w:hAnsi="Times New Roman" w:cs="Times New Roman"/>
          <w:color w:val="222222"/>
        </w:rPr>
        <w:t xml:space="preserve"> </w:t>
      </w:r>
      <w:r w:rsidR="00AA66CB">
        <w:rPr>
          <w:rFonts w:ascii="Times New Roman" w:hAnsi="Times New Roman" w:cs="Times New Roman"/>
          <w:color w:val="222222"/>
        </w:rPr>
        <w:t xml:space="preserve">активные виды туризма </w:t>
      </w:r>
      <w:r w:rsidRPr="00C064AE">
        <w:rPr>
          <w:rFonts w:ascii="Times New Roman" w:hAnsi="Times New Roman" w:cs="Times New Roman"/>
          <w:color w:val="222222"/>
        </w:rPr>
        <w:t xml:space="preserve">уменьшают синдром дефицита внимания, </w:t>
      </w:r>
      <w:r w:rsidR="00AA66CB">
        <w:rPr>
          <w:rFonts w:ascii="Times New Roman" w:hAnsi="Times New Roman" w:cs="Times New Roman"/>
          <w:color w:val="222222"/>
        </w:rPr>
        <w:t>противостоят ожирению и депрессии</w:t>
      </w:r>
      <w:r w:rsidRPr="00C064AE">
        <w:rPr>
          <w:rFonts w:ascii="Times New Roman" w:hAnsi="Times New Roman" w:cs="Times New Roman"/>
          <w:color w:val="222222"/>
        </w:rPr>
        <w:t xml:space="preserve">. Пешие прогулки и прогулки потенциально снижают расходы на здравоохранение. Находясь на открытом воздухе, вы </w:t>
      </w:r>
      <w:r w:rsidR="00AA66CB">
        <w:rPr>
          <w:rFonts w:ascii="Times New Roman" w:hAnsi="Times New Roman" w:cs="Times New Roman"/>
          <w:color w:val="222222"/>
        </w:rPr>
        <w:t>становитесь более уверенными</w:t>
      </w:r>
      <w:r w:rsidRPr="00C064AE">
        <w:rPr>
          <w:rFonts w:ascii="Times New Roman" w:hAnsi="Times New Roman" w:cs="Times New Roman"/>
          <w:color w:val="222222"/>
        </w:rPr>
        <w:t xml:space="preserve"> в себе и повышаете осознание своих собственных способностей справляться с трудностями. Занимательные мероприятия на свежем воздухе с низким уровнем воздействия</w:t>
      </w:r>
      <w:r w:rsidR="00AA66CB">
        <w:rPr>
          <w:rFonts w:ascii="Times New Roman" w:hAnsi="Times New Roman" w:cs="Times New Roman"/>
          <w:color w:val="222222"/>
        </w:rPr>
        <w:t xml:space="preserve"> на природу</w:t>
      </w:r>
      <w:r w:rsidRPr="00C064AE">
        <w:rPr>
          <w:rFonts w:ascii="Times New Roman" w:hAnsi="Times New Roman" w:cs="Times New Roman"/>
          <w:color w:val="222222"/>
        </w:rPr>
        <w:t>, такие как походы и прогулки, также способствуют развитию местной экономики, помогая как развитому, так и развивающемуся сообществу добиться устойчивого экономического роста.</w:t>
      </w:r>
    </w:p>
    <w:p w:rsidR="00A146CC" w:rsidRPr="00C064AE" w:rsidRDefault="00A146CC" w:rsidP="00D36181">
      <w:pP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</w:pPr>
    </w:p>
    <w:p w:rsidR="00A146CC" w:rsidRPr="00C064AE" w:rsidRDefault="00EF2CDA" w:rsidP="00D36181">
      <w:pP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</w:pPr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П</w:t>
      </w:r>
      <w:r w:rsidR="00A146CC"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риоритеты </w:t>
      </w:r>
    </w:p>
    <w:p w:rsidR="007F50FD" w:rsidRPr="00C064AE" w:rsidRDefault="00A146CC" w:rsidP="00D36181">
      <w:pP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</w:pPr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Первоочередными задачами </w:t>
      </w:r>
      <w:proofErr w:type="spellStart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World</w:t>
      </w:r>
      <w:proofErr w:type="spellEnd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</w:t>
      </w:r>
      <w:proofErr w:type="spellStart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Trails</w:t>
      </w:r>
      <w:proofErr w:type="spellEnd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</w:t>
      </w:r>
      <w:proofErr w:type="spellStart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Network</w:t>
      </w:r>
      <w:proofErr w:type="spellEnd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являются: Продолжать устраивать проводимые раз в два года Всемирные конференции по тропам (проводимые с 2010 года), которые объединяют организации по тропам для обучения и участия сверстников, способствуя развитию здоровой и здоровой международной индустрии троп. Привлекайте молодежь в сеть, помогайте будущим менеджерам и вдохновляйте глобальные тропы, поддерживая программу </w:t>
      </w:r>
      <w:proofErr w:type="spellStart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International</w:t>
      </w:r>
      <w:proofErr w:type="spellEnd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</w:t>
      </w:r>
      <w:proofErr w:type="spellStart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Youth</w:t>
      </w:r>
      <w:proofErr w:type="spellEnd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</w:t>
      </w:r>
      <w:proofErr w:type="spellStart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on</w:t>
      </w:r>
      <w:proofErr w:type="spellEnd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</w:t>
      </w:r>
      <w:proofErr w:type="spellStart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Trails</w:t>
      </w:r>
      <w:proofErr w:type="spellEnd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. Продолжайте поддерживать нашу подписанную программу «Дружеские тропы» и расширять поддержку нашего международного проекта «Волонтеры на тропах» через WTN - </w:t>
      </w:r>
      <w:proofErr w:type="spellStart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Hub</w:t>
      </w:r>
      <w:proofErr w:type="spellEnd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для Северной и Южной Америки.</w:t>
      </w:r>
    </w:p>
    <w:p w:rsidR="00A146CC" w:rsidRPr="00C064AE" w:rsidRDefault="00DE1EE4" w:rsidP="008E43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</w:pPr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В 1998 году была придумана Большая Байкальская тропа.  2000 км на участке Всемирного наследия ЮНЕСКО, Самая большая тропа центральной Азии. Потребовалось пять лет, чтобы начать практическое </w:t>
      </w:r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lastRenderedPageBreak/>
        <w:t xml:space="preserve">воплощение этой идеи. Слава Богу! У нас получилось это </w:t>
      </w:r>
      <w:proofErr w:type="gramStart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сделать</w:t>
      </w:r>
      <w:proofErr w:type="gramEnd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и теперь словосочетание Бо</w:t>
      </w:r>
      <w:r w:rsidR="00F2588A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льшая Байкальская тропа известно</w:t>
      </w:r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во всем мире.</w:t>
      </w:r>
    </w:p>
    <w:p w:rsidR="00DE1EE4" w:rsidRPr="00C064AE" w:rsidRDefault="00996EB3" w:rsidP="008E43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</w:pPr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У нас особенный регион и есть возможность создать еще одну большую тропу. Эта тропа находится не далеко от ББТ. Рабочие названия Большая </w:t>
      </w:r>
      <w:proofErr w:type="spellStart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Тункинская</w:t>
      </w:r>
      <w:proofErr w:type="spellEnd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тропа, Тропа тибетского ламы, </w:t>
      </w:r>
      <w:r w:rsid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Тропа </w:t>
      </w:r>
      <w:proofErr w:type="spellStart"/>
      <w:r w:rsid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Кешиктена</w:t>
      </w:r>
      <w:proofErr w:type="spellEnd"/>
      <w:r w:rsid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, Тропа </w:t>
      </w:r>
      <w:proofErr w:type="spellStart"/>
      <w:r w:rsid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Хонгодор</w:t>
      </w:r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а</w:t>
      </w:r>
      <w:proofErr w:type="spellEnd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. Так или иначе</w:t>
      </w:r>
      <w:r w:rsid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,</w:t>
      </w:r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речь идет о тропе, которая по скромным прикидкам будет длиной не менее 500 км, объединит два соседних субъекта Российской федерации</w:t>
      </w:r>
      <w:r w:rsid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Бурятию и Иркутскую область</w:t>
      </w:r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и возможно уйдет к нашим соседям в Монголию, на </w:t>
      </w:r>
      <w:proofErr w:type="spellStart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Хубсугул</w:t>
      </w:r>
      <w:proofErr w:type="spellEnd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, связав два великих азиатских пресноводных озера.</w:t>
      </w:r>
      <w:r w:rsid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 </w:t>
      </w:r>
    </w:p>
    <w:p w:rsidR="00996EB3" w:rsidRDefault="008E4388" w:rsidP="008E43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</w:pPr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Ч</w:t>
      </w:r>
      <w:r w:rsidR="00996EB3"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асто бываю в последние пять-шесть лет на </w:t>
      </w:r>
      <w:proofErr w:type="spellStart"/>
      <w:proofErr w:type="gramStart"/>
      <w:r w:rsidR="00996EB3"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Хубсугуле</w:t>
      </w:r>
      <w:proofErr w:type="spellEnd"/>
      <w:proofErr w:type="gramEnd"/>
      <w:r w:rsidR="00996EB3"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и мы обсуждали эту идею с монгольскими коллегами, руководителями Национального парка </w:t>
      </w:r>
      <w:proofErr w:type="spellStart"/>
      <w:r w:rsidR="00996EB3"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Хубсугул</w:t>
      </w:r>
      <w:proofErr w:type="spellEnd"/>
      <w:r w:rsidR="00996EB3"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с монгольскими предпринимателями. </w:t>
      </w:r>
    </w:p>
    <w:p w:rsidR="00C064AE" w:rsidRPr="00C064AE" w:rsidRDefault="00C064AE" w:rsidP="008E43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</w:pPr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Думаю, что здесь нельзя ограничиваться только одной тропой</w:t>
      </w:r>
      <w:proofErr w:type="gram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… К</w:t>
      </w:r>
      <w:proofErr w:type="gram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огда смотришь на карту «боевых дейст</w:t>
      </w:r>
      <w:r w:rsidR="00671ACB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в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ий» рисуется 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велотропа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Байкал-Хубсугул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, которая может пройти рядом с автодорогой,  пеше-конные тропы из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Слюдянкинского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района через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Хамар-Дабан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в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Тункинский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район и дальше транзитом в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Окинский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район, на легендарные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Шумакские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источники, на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Жойган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, в долину Вулканов. Когда-то в Советском Союзе был очень популярный маршрут (прошу не путать маршрут с тропой) Нилова-Пустынь – Перевал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Шума</w:t>
      </w:r>
      <w:proofErr w:type="gram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к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-</w:t>
      </w:r>
      <w:proofErr w:type="gram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Шумакские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источники –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Китой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– Аршан. Это был плановый официальный маршрут, по нему ходили тысячи туристов со всего Советского Союза.</w:t>
      </w:r>
      <w:r w:rsidR="00671ACB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Уже сделано несколько изыскательских экспедиций, которые в будущем смогут стать маршрутами для троп </w:t>
      </w:r>
      <w:proofErr w:type="spellStart"/>
      <w:r w:rsidR="00671ACB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Аршан-Хойто-Гол</w:t>
      </w:r>
      <w:proofErr w:type="spellEnd"/>
      <w:r w:rsidR="00671ACB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– </w:t>
      </w:r>
      <w:proofErr w:type="spellStart"/>
      <w:r w:rsidR="00671ACB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Шумак-Китой</w:t>
      </w:r>
      <w:proofErr w:type="spellEnd"/>
      <w:r w:rsidR="00671ACB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– Аршан. Также нужны хорошие тропы</w:t>
      </w:r>
      <w:r w:rsidR="008E4388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,</w:t>
      </w:r>
      <w:r w:rsidR="00671ACB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ведущие к сборам альпинистов, которые проходят в ущельях </w:t>
      </w:r>
      <w:proofErr w:type="spellStart"/>
      <w:r w:rsidR="00671ACB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Зун-Хандагая</w:t>
      </w:r>
      <w:proofErr w:type="spellEnd"/>
      <w:r w:rsidR="00671ACB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и </w:t>
      </w:r>
      <w:proofErr w:type="spellStart"/>
      <w:r w:rsidR="00671ACB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Барун-Хандагая</w:t>
      </w:r>
      <w:proofErr w:type="spellEnd"/>
      <w:r w:rsidR="00671ACB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. </w:t>
      </w:r>
    </w:p>
    <w:p w:rsidR="00996EB3" w:rsidRDefault="00996EB3" w:rsidP="008E43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</w:pPr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Благодаря планам в ближайшие годы придать пограничному переходу </w:t>
      </w:r>
      <w:proofErr w:type="spellStart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Монды-Ханх</w:t>
      </w:r>
      <w:proofErr w:type="spellEnd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международный статус и возрастающему интересу к Национальным тропам Правительства России, могу предположить, что мечта о большой тропе через </w:t>
      </w:r>
      <w:proofErr w:type="spellStart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Тунку</w:t>
      </w:r>
      <w:proofErr w:type="spellEnd"/>
      <w:r w:rsidRPr="00C064AE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сможет стать реальностью уже в ближайшие пять лет.</w:t>
      </w:r>
    </w:p>
    <w:p w:rsidR="00017AAD" w:rsidRDefault="00017AAD" w:rsidP="008E43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</w:pP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Тунка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имеет хорошие возможности для приема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маломобильных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туристов. Уже сейчас местность «Вышка» рядом с селом Жемчуг стала Меккой для туристов. </w:t>
      </w:r>
      <w:r w:rsidR="00C5340B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Отдыхающие на Аршане могут за 30 минут добраться до «Вышки» и наоборот. </w:t>
      </w:r>
      <w:r w:rsidR="009A5DD3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Д</w:t>
      </w:r>
      <w:r w:rsidR="00C5340B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ве скважины</w:t>
      </w:r>
      <w:r w:rsidR="009A5DD3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геологов искавших в 50-е годы нефть, а нашедших горячую воду</w:t>
      </w:r>
      <w:r w:rsidR="00C5340B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, за несколько лет, стихийно тран</w:t>
      </w:r>
      <w:r w:rsidR="009A5DD3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с</w:t>
      </w:r>
      <w:r w:rsidR="00C5340B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формировались в несколько  ванных корпусов, басс</w:t>
      </w:r>
      <w:r w:rsidR="009A5DD3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ейнов. Вокруг этого бальнеологического ресурса сформировался целый курорт. Все, кто сюда приезжают, удивляются - почему в таком красивом месте с таким потенциалом все сделано </w:t>
      </w:r>
      <w:proofErr w:type="gramStart"/>
      <w:r w:rsidR="009A5DD3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допотопно</w:t>
      </w:r>
      <w:proofErr w:type="gramEnd"/>
      <w:r w:rsidR="009A5DD3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?  Проблем здесь много и в первую очередь юридических. Местность находится на землях</w:t>
      </w:r>
      <w:r w:rsidR="008E4388" w:rsidRPr="008E4388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</w:t>
      </w:r>
      <w:proofErr w:type="spellStart"/>
      <w:r w:rsidR="008E4388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сельхозназначения</w:t>
      </w:r>
      <w:proofErr w:type="spellEnd"/>
      <w:r w:rsidR="008E4388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, на паевых землях</w:t>
      </w:r>
      <w:r w:rsidR="009A5DD3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местных жителей.</w:t>
      </w:r>
      <w:r w:rsidR="009708CF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Весь бизнес находится под угрозой сноса. Все-таки это еще и национальный парк</w:t>
      </w:r>
      <w:r w:rsidR="009D3E66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, а это значит, что требования к строительству, к экологической экспертизе, к утилизации отходов более жесткие, чем на других территориях</w:t>
      </w:r>
      <w:r w:rsidR="009708CF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.  Но в этой статье </w:t>
      </w:r>
      <w:r w:rsidR="009A5DD3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</w:t>
      </w:r>
      <w:r w:rsidR="009708CF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не об этом. Мне лично бросилось в глаза отсутствие условий для людей с ограниченными возможностями. Казалось </w:t>
      </w:r>
      <w:r w:rsidR="009D3E66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бы,</w:t>
      </w:r>
      <w:r w:rsidR="009708CF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курорт, где все должно быть в первую очередь для </w:t>
      </w:r>
      <w:proofErr w:type="spellStart"/>
      <w:r w:rsidR="009708CF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маломобильных</w:t>
      </w:r>
      <w:proofErr w:type="spellEnd"/>
      <w:r w:rsidR="009708CF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людей, но здесь можно не то что здоровье поправить, но последнее потерять. Отсутствуют парковки, нет доступных для колясочников дорожек, про прогулочные тропы я и не говорю, хотя здесь они были бы очень кстати. По просьбе </w:t>
      </w:r>
      <w:r w:rsidR="009D3E66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бизнесменов и при их небольшом финансовом участии, мы спроектировали и даже построили небольшую 800 метровую тропу по нескольким участкам, от одного гостиничного комплекса к другому. Также спроектировали доступную дорожку 12 км для пеших и велосипедных прогулок. Появилась еще одна замечательная идея – построить настоящую вышку, </w:t>
      </w:r>
      <w:r w:rsidR="00D75F44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которая может стать Жемчужиной </w:t>
      </w:r>
      <w:proofErr w:type="spellStart"/>
      <w:r w:rsidR="00D75F44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Т</w:t>
      </w:r>
      <w:r w:rsidR="009D3E66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ункинской</w:t>
      </w:r>
      <w:proofErr w:type="spellEnd"/>
      <w:r w:rsidR="009D3E66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долины. Речь идет о доступной для колясочников, как собственно и для всех других категорий пользователей вышке, высотой 20-30 метров, с которой для посетителей «Вышки»  открываются живописные панорамы </w:t>
      </w:r>
      <w:proofErr w:type="spellStart"/>
      <w:r w:rsidR="009D3E66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>Тункинской</w:t>
      </w:r>
      <w:proofErr w:type="spellEnd"/>
      <w:r w:rsidR="009D3E66"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  <w:t xml:space="preserve"> долины, заснеженных Саянских вершин.</w:t>
      </w:r>
    </w:p>
    <w:tbl>
      <w:tblPr>
        <w:tblStyle w:val="a3"/>
        <w:tblW w:w="0" w:type="auto"/>
        <w:tblLook w:val="04A0"/>
      </w:tblPr>
      <w:tblGrid>
        <w:gridCol w:w="4383"/>
        <w:gridCol w:w="5188"/>
      </w:tblGrid>
      <w:tr w:rsidR="003D48F6" w:rsidTr="003D48F6">
        <w:tc>
          <w:tcPr>
            <w:tcW w:w="4928" w:type="dxa"/>
          </w:tcPr>
          <w:p w:rsidR="003D48F6" w:rsidRDefault="003D48F6" w:rsidP="00D36181">
            <w:pP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8F9FA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 w:val="20"/>
                <w:szCs w:val="20"/>
                <w:shd w:val="clear" w:color="auto" w:fill="F8F9FA"/>
                <w:lang w:eastAsia="ru-RU"/>
              </w:rPr>
              <w:lastRenderedPageBreak/>
              <w:drawing>
                <wp:inline distT="0" distB="0" distL="0" distR="0">
                  <wp:extent cx="2826913" cy="2826913"/>
                  <wp:effectExtent l="19050" t="0" r="0" b="0"/>
                  <wp:docPr id="3" name="Рисунок 0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76" cy="282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3D48F6" w:rsidRDefault="003D48F6" w:rsidP="00D36181">
            <w:pP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8F9FA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 w:val="20"/>
                <w:szCs w:val="20"/>
                <w:shd w:val="clear" w:color="auto" w:fill="F8F9FA"/>
                <w:lang w:eastAsia="ru-RU"/>
              </w:rPr>
              <w:drawing>
                <wp:inline distT="0" distB="0" distL="0" distR="0">
                  <wp:extent cx="3397453" cy="2826913"/>
                  <wp:effectExtent l="19050" t="0" r="0" b="0"/>
                  <wp:docPr id="4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784" cy="282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8F6" w:rsidTr="003D48F6">
        <w:tc>
          <w:tcPr>
            <w:tcW w:w="4928" w:type="dxa"/>
          </w:tcPr>
          <w:p w:rsidR="003D48F6" w:rsidRDefault="003D48F6" w:rsidP="00D36181">
            <w:pP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8F9FA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 w:val="20"/>
                <w:szCs w:val="20"/>
                <w:shd w:val="clear" w:color="auto" w:fill="F8F9FA"/>
                <w:lang w:eastAsia="ru-RU"/>
              </w:rPr>
              <w:drawing>
                <wp:inline distT="0" distB="0" distL="0" distR="0">
                  <wp:extent cx="2844086" cy="1706451"/>
                  <wp:effectExtent l="19050" t="0" r="0" b="0"/>
                  <wp:docPr id="5" name="Рисунок 4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957" cy="1706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3D48F6" w:rsidRDefault="003D48F6" w:rsidP="00D36181">
            <w:pP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8F9FA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 w:val="20"/>
                <w:szCs w:val="20"/>
                <w:shd w:val="clear" w:color="auto" w:fill="F8F9FA"/>
                <w:lang w:eastAsia="ru-RU"/>
              </w:rPr>
              <w:drawing>
                <wp:inline distT="0" distB="0" distL="0" distR="0">
                  <wp:extent cx="3226990" cy="1841678"/>
                  <wp:effectExtent l="19050" t="0" r="0" b="0"/>
                  <wp:docPr id="6" name="Рисунок 5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931" cy="1844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8F6" w:rsidTr="003D48F6">
        <w:tc>
          <w:tcPr>
            <w:tcW w:w="4928" w:type="dxa"/>
          </w:tcPr>
          <w:p w:rsidR="003D48F6" w:rsidRDefault="003D48F6" w:rsidP="00D36181">
            <w:pP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8F9FA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 w:val="20"/>
                <w:szCs w:val="20"/>
                <w:shd w:val="clear" w:color="auto" w:fill="F8F9FA"/>
                <w:lang w:eastAsia="ru-RU"/>
              </w:rPr>
              <w:drawing>
                <wp:inline distT="0" distB="0" distL="0" distR="0">
                  <wp:extent cx="2722962" cy="3812147"/>
                  <wp:effectExtent l="19050" t="0" r="1188" b="0"/>
                  <wp:docPr id="7" name="Рисунок 6" descr="accessible-wooden-walkway-in-for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cessible-wooden-walkway-in-forest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528" cy="3815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3D48F6" w:rsidRDefault="003D48F6" w:rsidP="00D36181">
            <w:pP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8F9FA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 w:val="20"/>
                <w:szCs w:val="20"/>
                <w:shd w:val="clear" w:color="auto" w:fill="F8F9FA"/>
                <w:lang w:eastAsia="ru-RU"/>
              </w:rPr>
              <w:drawing>
                <wp:inline distT="0" distB="0" distL="0" distR="0">
                  <wp:extent cx="2832380" cy="3964424"/>
                  <wp:effectExtent l="19050" t="0" r="6070" b="0"/>
                  <wp:docPr id="9" name="Рисунок 8" descr="spiral-treetop-walkway-zea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iral-treetop-walkway-zealan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934" cy="396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48F6" w:rsidRDefault="003D48F6" w:rsidP="00D36181">
      <w:pP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</w:pPr>
    </w:p>
    <w:p w:rsidR="00C064AE" w:rsidRPr="00C064AE" w:rsidRDefault="00C064AE" w:rsidP="00D36181">
      <w:pPr>
        <w:rPr>
          <w:rFonts w:ascii="Times New Roman" w:hAnsi="Times New Roman" w:cs="Times New Roman"/>
          <w:color w:val="222222"/>
          <w:sz w:val="20"/>
          <w:szCs w:val="20"/>
          <w:shd w:val="clear" w:color="auto" w:fill="F8F9FA"/>
        </w:rPr>
      </w:pPr>
    </w:p>
    <w:sectPr w:rsidR="00C064AE" w:rsidRPr="00C064AE" w:rsidSect="00442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oNotDisplayPageBoundaries/>
  <w:proofState w:spelling="clean" w:grammar="clean"/>
  <w:defaultTabStop w:val="708"/>
  <w:characterSpacingControl w:val="doNotCompress"/>
  <w:compat/>
  <w:rsids>
    <w:rsidRoot w:val="00D36181"/>
    <w:rsid w:val="00017AAD"/>
    <w:rsid w:val="00074EBD"/>
    <w:rsid w:val="00230470"/>
    <w:rsid w:val="00361471"/>
    <w:rsid w:val="003D48F6"/>
    <w:rsid w:val="00442C95"/>
    <w:rsid w:val="00671ACB"/>
    <w:rsid w:val="006D7237"/>
    <w:rsid w:val="007B23F5"/>
    <w:rsid w:val="007F50FD"/>
    <w:rsid w:val="008D6BCB"/>
    <w:rsid w:val="008E4388"/>
    <w:rsid w:val="009708CF"/>
    <w:rsid w:val="00996EB3"/>
    <w:rsid w:val="009A5DD3"/>
    <w:rsid w:val="009D3E66"/>
    <w:rsid w:val="00A146CC"/>
    <w:rsid w:val="00A33E47"/>
    <w:rsid w:val="00A40830"/>
    <w:rsid w:val="00AA66CB"/>
    <w:rsid w:val="00C064AE"/>
    <w:rsid w:val="00C5340B"/>
    <w:rsid w:val="00D36181"/>
    <w:rsid w:val="00D75F44"/>
    <w:rsid w:val="00DE1EE4"/>
    <w:rsid w:val="00EF2CDA"/>
    <w:rsid w:val="00F25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1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A146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146CC"/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3D48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D4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48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1604</Words>
  <Characters>9148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12042018</dc:creator>
  <cp:lastModifiedBy>12042018</cp:lastModifiedBy>
  <cp:revision>5</cp:revision>
  <dcterms:created xsi:type="dcterms:W3CDTF">2020-12-25T10:50:00Z</dcterms:created>
  <dcterms:modified xsi:type="dcterms:W3CDTF">2021-02-09T13:59:00Z</dcterms:modified>
</cp:coreProperties>
</file>