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B1" w:rsidRPr="00CA77E1" w:rsidRDefault="00A024B1" w:rsidP="00672C27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A77E1">
        <w:rPr>
          <w:b/>
          <w:color w:val="000000" w:themeColor="text1"/>
          <w:sz w:val="28"/>
          <w:szCs w:val="28"/>
        </w:rPr>
        <w:t>Экотропы</w:t>
      </w:r>
      <w:proofErr w:type="spellEnd"/>
    </w:p>
    <w:p w:rsidR="00A024B1" w:rsidRPr="00CA77E1" w:rsidRDefault="00A024B1" w:rsidP="00672C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5E7E" w:rsidRPr="00CA77E1" w:rsidRDefault="00635E7E" w:rsidP="00672C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A77E1">
        <w:rPr>
          <w:color w:val="000000" w:themeColor="text1"/>
          <w:sz w:val="28"/>
          <w:szCs w:val="28"/>
        </w:rPr>
        <w:t>Учитывая, уникальное ландшафтное разнообразие Байкальской природной территории, развитие системы экологических (пешеходных и велосипедных) троп имеет приоритетное значение, т.к. их создание приведет к существенному снижению антропогенной нагрузки на экосистему.</w:t>
      </w:r>
      <w:r w:rsidR="003E23A6" w:rsidRPr="00CA77E1">
        <w:rPr>
          <w:color w:val="000000" w:themeColor="text1"/>
          <w:sz w:val="28"/>
          <w:szCs w:val="28"/>
        </w:rPr>
        <w:t xml:space="preserve"> </w:t>
      </w:r>
    </w:p>
    <w:p w:rsidR="00635E7E" w:rsidRPr="00CA77E1" w:rsidRDefault="00635E7E" w:rsidP="00672C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A77E1">
        <w:rPr>
          <w:color w:val="000000" w:themeColor="text1"/>
          <w:sz w:val="28"/>
          <w:szCs w:val="28"/>
        </w:rPr>
        <w:t xml:space="preserve">Значительные объем работ по созданию сети </w:t>
      </w:r>
      <w:proofErr w:type="spellStart"/>
      <w:r w:rsidRPr="00CA77E1">
        <w:rPr>
          <w:color w:val="000000" w:themeColor="text1"/>
          <w:sz w:val="28"/>
          <w:szCs w:val="28"/>
        </w:rPr>
        <w:t>экотроп</w:t>
      </w:r>
      <w:proofErr w:type="spellEnd"/>
      <w:r w:rsidRPr="00CA77E1">
        <w:rPr>
          <w:color w:val="000000" w:themeColor="text1"/>
          <w:sz w:val="28"/>
          <w:szCs w:val="28"/>
        </w:rPr>
        <w:t xml:space="preserve"> на территории республики </w:t>
      </w:r>
      <w:r w:rsidR="002E2D6C" w:rsidRPr="00CA77E1">
        <w:rPr>
          <w:color w:val="000000" w:themeColor="text1"/>
          <w:sz w:val="28"/>
          <w:szCs w:val="28"/>
        </w:rPr>
        <w:t xml:space="preserve">проведены в рамках </w:t>
      </w:r>
      <w:r w:rsidRPr="00CA77E1">
        <w:rPr>
          <w:color w:val="000000" w:themeColor="text1"/>
          <w:sz w:val="28"/>
          <w:szCs w:val="28"/>
        </w:rPr>
        <w:t>проект</w:t>
      </w:r>
      <w:r w:rsidR="002E2D6C" w:rsidRPr="00CA77E1">
        <w:rPr>
          <w:color w:val="000000" w:themeColor="text1"/>
          <w:sz w:val="28"/>
          <w:szCs w:val="28"/>
        </w:rPr>
        <w:t>а</w:t>
      </w:r>
      <w:r w:rsidRPr="00CA77E1">
        <w:rPr>
          <w:color w:val="000000" w:themeColor="text1"/>
          <w:sz w:val="28"/>
          <w:szCs w:val="28"/>
        </w:rPr>
        <w:t xml:space="preserve"> «Большая Байкальская </w:t>
      </w:r>
      <w:r w:rsidR="002E2D6C" w:rsidRPr="00CA77E1">
        <w:rPr>
          <w:color w:val="000000" w:themeColor="text1"/>
          <w:sz w:val="28"/>
          <w:szCs w:val="28"/>
        </w:rPr>
        <w:t>т</w:t>
      </w:r>
      <w:r w:rsidRPr="00CA77E1">
        <w:rPr>
          <w:color w:val="000000" w:themeColor="text1"/>
          <w:sz w:val="28"/>
          <w:szCs w:val="28"/>
        </w:rPr>
        <w:t>ропа».</w:t>
      </w:r>
    </w:p>
    <w:p w:rsidR="00635E7E" w:rsidRPr="00CA77E1" w:rsidRDefault="002E2D6C" w:rsidP="00672C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A77E1">
        <w:rPr>
          <w:color w:val="000000" w:themeColor="text1"/>
          <w:sz w:val="28"/>
          <w:szCs w:val="28"/>
        </w:rPr>
        <w:t xml:space="preserve">В свою очередь предлагается рассматривать понятие </w:t>
      </w:r>
      <w:r w:rsidR="00635E7E" w:rsidRPr="00CA77E1">
        <w:rPr>
          <w:color w:val="000000" w:themeColor="text1"/>
          <w:sz w:val="28"/>
          <w:szCs w:val="28"/>
        </w:rPr>
        <w:t xml:space="preserve">Экологическая тропа (природно-рекреационная тропа) </w:t>
      </w:r>
      <w:r w:rsidRPr="00CA77E1">
        <w:rPr>
          <w:color w:val="000000" w:themeColor="text1"/>
          <w:sz w:val="28"/>
          <w:szCs w:val="28"/>
        </w:rPr>
        <w:t xml:space="preserve">как </w:t>
      </w:r>
      <w:r w:rsidR="00635E7E" w:rsidRPr="00CA77E1">
        <w:rPr>
          <w:color w:val="000000" w:themeColor="text1"/>
          <w:sz w:val="28"/>
          <w:szCs w:val="28"/>
        </w:rPr>
        <w:t xml:space="preserve">маршрут, проходящий через природные объекты, имеющие эстетическую, природоохранную и историческую ценность, на котором туристы получают устную и визуальную (аншлаги, стенды и т.п.) информацию об этих объектах, одна из форм воспитания экологического мышления и мировоззрения. </w:t>
      </w:r>
    </w:p>
    <w:p w:rsidR="00635E7E" w:rsidRPr="00CA77E1" w:rsidRDefault="00635E7E" w:rsidP="00672C2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A77E1">
        <w:rPr>
          <w:color w:val="000000" w:themeColor="text1"/>
          <w:sz w:val="28"/>
          <w:szCs w:val="28"/>
        </w:rPr>
        <w:t xml:space="preserve">Для Большой Байкальской </w:t>
      </w:r>
      <w:proofErr w:type="gramStart"/>
      <w:r w:rsidRPr="00CA77E1">
        <w:rPr>
          <w:color w:val="000000" w:themeColor="text1"/>
          <w:sz w:val="28"/>
          <w:szCs w:val="28"/>
        </w:rPr>
        <w:t>Тропы</w:t>
      </w:r>
      <w:proofErr w:type="gramEnd"/>
      <w:r w:rsidRPr="00CA77E1">
        <w:rPr>
          <w:color w:val="000000" w:themeColor="text1"/>
          <w:sz w:val="28"/>
          <w:szCs w:val="28"/>
        </w:rPr>
        <w:t xml:space="preserve"> возможно использовать определение данное </w:t>
      </w:r>
      <w:proofErr w:type="spellStart"/>
      <w:r w:rsidRPr="00CA77E1">
        <w:rPr>
          <w:color w:val="000000" w:themeColor="text1"/>
          <w:sz w:val="28"/>
          <w:szCs w:val="28"/>
        </w:rPr>
        <w:t>А.Д.Калихманом</w:t>
      </w:r>
      <w:proofErr w:type="spellEnd"/>
      <w:r w:rsidRPr="00CA77E1">
        <w:rPr>
          <w:color w:val="000000" w:themeColor="text1"/>
          <w:sz w:val="28"/>
          <w:szCs w:val="28"/>
        </w:rPr>
        <w:t xml:space="preserve">: </w:t>
      </w:r>
      <w:proofErr w:type="gramStart"/>
      <w:r w:rsidRPr="00CA77E1">
        <w:rPr>
          <w:color w:val="000000" w:themeColor="text1"/>
          <w:sz w:val="28"/>
          <w:szCs w:val="28"/>
        </w:rPr>
        <w:t xml:space="preserve">ББТ – это линейный туристский объект на природных территориях вдоль побережья Байкала, воплощающий идеологию и принципы экологического туризма и направленный на развитие экологического туризма на Байкале в создаваемой системе инфраструктуры тропы в пределах прибрежной зоны озера с доступными для туристского использования природными ресурсами, существующими институциональными и законодательными положениями, единым туристским информационным пространством. </w:t>
      </w:r>
      <w:proofErr w:type="gramEnd"/>
    </w:p>
    <w:p w:rsidR="00A024B1" w:rsidRPr="00CA77E1" w:rsidRDefault="00A024B1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Развивать сеть </w:t>
      </w:r>
      <w:proofErr w:type="spellStart"/>
      <w:r w:rsidRPr="00CA77E1">
        <w:rPr>
          <w:color w:val="000000" w:themeColor="text1"/>
          <w:sz w:val="28"/>
        </w:rPr>
        <w:t>экотроп</w:t>
      </w:r>
      <w:proofErr w:type="spellEnd"/>
      <w:r w:rsidRPr="00CA77E1">
        <w:rPr>
          <w:color w:val="000000" w:themeColor="text1"/>
          <w:sz w:val="28"/>
        </w:rPr>
        <w:t xml:space="preserve"> целесообразно на территориях, обладающих высоким интересом со стороны туристов и местных жителей. </w:t>
      </w:r>
    </w:p>
    <w:p w:rsidR="00A024B1" w:rsidRPr="00CA77E1" w:rsidRDefault="00A024B1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Наиболее приоритетными проектами являются проекты позволяющие снизить нагрузку на ландшафт и упорядочить </w:t>
      </w:r>
      <w:proofErr w:type="spellStart"/>
      <w:r w:rsidRPr="00CA77E1">
        <w:rPr>
          <w:color w:val="000000" w:themeColor="text1"/>
          <w:sz w:val="28"/>
        </w:rPr>
        <w:t>турпоток</w:t>
      </w:r>
      <w:proofErr w:type="spellEnd"/>
      <w:r w:rsidRPr="00CA77E1">
        <w:rPr>
          <w:color w:val="000000" w:themeColor="text1"/>
          <w:sz w:val="28"/>
        </w:rPr>
        <w:t>, тем самым повысить привлекательность местности и обеспечить восстановление или сохранение природной составляющей.</w:t>
      </w:r>
    </w:p>
    <w:p w:rsidR="00A024B1" w:rsidRPr="00CA77E1" w:rsidRDefault="00743BFF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Центральная экологическая зона Байкальской природной территории испытывает пиковые нагрузки в летний «высокий» сезон, что приводит к её деградации. Для решения проблемы в приоритете рассматривается создание </w:t>
      </w:r>
      <w:r w:rsidR="003E23A6" w:rsidRPr="00CA77E1">
        <w:rPr>
          <w:color w:val="000000" w:themeColor="text1"/>
          <w:sz w:val="28"/>
        </w:rPr>
        <w:t xml:space="preserve">непрерывной </w:t>
      </w:r>
      <w:r w:rsidRPr="00CA77E1">
        <w:rPr>
          <w:color w:val="000000" w:themeColor="text1"/>
          <w:sz w:val="28"/>
        </w:rPr>
        <w:t xml:space="preserve">сети </w:t>
      </w:r>
      <w:proofErr w:type="spellStart"/>
      <w:r w:rsidRPr="00CA77E1">
        <w:rPr>
          <w:color w:val="000000" w:themeColor="text1"/>
          <w:sz w:val="28"/>
        </w:rPr>
        <w:t>экотроп</w:t>
      </w:r>
      <w:proofErr w:type="spellEnd"/>
      <w:r w:rsidR="003E23A6" w:rsidRPr="00CA77E1">
        <w:rPr>
          <w:color w:val="000000" w:themeColor="text1"/>
          <w:sz w:val="28"/>
        </w:rPr>
        <w:t xml:space="preserve"> «Большая Байкальская тропа» (1800 -1900 км)</w:t>
      </w:r>
      <w:r w:rsidRPr="00CA77E1">
        <w:rPr>
          <w:color w:val="000000" w:themeColor="text1"/>
          <w:sz w:val="28"/>
        </w:rPr>
        <w:t xml:space="preserve"> в ЦЭЗ БПТ и </w:t>
      </w:r>
      <w:r w:rsidR="003E23A6" w:rsidRPr="00CA77E1">
        <w:rPr>
          <w:color w:val="000000" w:themeColor="text1"/>
          <w:sz w:val="28"/>
        </w:rPr>
        <w:t>создание радиальных маршрутов</w:t>
      </w:r>
      <w:r w:rsidRPr="00CA77E1">
        <w:rPr>
          <w:color w:val="000000" w:themeColor="text1"/>
          <w:sz w:val="28"/>
        </w:rPr>
        <w:t xml:space="preserve"> до интересных «знаковых» мест.</w:t>
      </w:r>
      <w:r w:rsidR="003E23A6" w:rsidRPr="00CA77E1">
        <w:rPr>
          <w:color w:val="000000" w:themeColor="text1"/>
          <w:sz w:val="28"/>
        </w:rPr>
        <w:t xml:space="preserve"> Современная идея тропы принадлежит специалисту по </w:t>
      </w:r>
      <w:proofErr w:type="spellStart"/>
      <w:r w:rsidR="003E23A6" w:rsidRPr="00CA77E1">
        <w:rPr>
          <w:color w:val="000000" w:themeColor="text1"/>
          <w:sz w:val="28"/>
        </w:rPr>
        <w:t>экотуризму</w:t>
      </w:r>
      <w:proofErr w:type="spellEnd"/>
      <w:r w:rsidR="003E23A6" w:rsidRPr="00CA77E1">
        <w:rPr>
          <w:color w:val="000000" w:themeColor="text1"/>
          <w:sz w:val="28"/>
        </w:rPr>
        <w:t xml:space="preserve"> </w:t>
      </w:r>
      <w:proofErr w:type="spellStart"/>
      <w:r w:rsidR="003E23A6" w:rsidRPr="00CA77E1">
        <w:rPr>
          <w:color w:val="000000" w:themeColor="text1"/>
          <w:sz w:val="28"/>
        </w:rPr>
        <w:t>Сукневу</w:t>
      </w:r>
      <w:proofErr w:type="spellEnd"/>
      <w:r w:rsidR="003E23A6" w:rsidRPr="00CA77E1">
        <w:rPr>
          <w:color w:val="000000" w:themeColor="text1"/>
          <w:sz w:val="28"/>
        </w:rPr>
        <w:t xml:space="preserve"> Андрею Яковлевичу. </w:t>
      </w:r>
      <w:proofErr w:type="spellStart"/>
      <w:r w:rsidR="003E23A6" w:rsidRPr="00CA77E1">
        <w:rPr>
          <w:color w:val="000000" w:themeColor="text1"/>
          <w:sz w:val="28"/>
        </w:rPr>
        <w:t>Сукнев</w:t>
      </w:r>
      <w:proofErr w:type="spellEnd"/>
      <w:r w:rsidR="003E23A6" w:rsidRPr="00CA77E1">
        <w:rPr>
          <w:color w:val="000000" w:themeColor="text1"/>
          <w:sz w:val="28"/>
        </w:rPr>
        <w:t xml:space="preserve"> А.Я. продвигает создание круговой тропы вдоль п</w:t>
      </w:r>
      <w:r w:rsidR="00697DAA" w:rsidRPr="00CA77E1">
        <w:rPr>
          <w:color w:val="000000" w:themeColor="text1"/>
          <w:sz w:val="28"/>
        </w:rPr>
        <w:t>о</w:t>
      </w:r>
      <w:r w:rsidR="003E23A6" w:rsidRPr="00CA77E1">
        <w:rPr>
          <w:color w:val="000000" w:themeColor="text1"/>
          <w:sz w:val="28"/>
        </w:rPr>
        <w:t>бережья Байкала с 1998 года.</w:t>
      </w:r>
    </w:p>
    <w:p w:rsidR="00743BFF" w:rsidRPr="00CA77E1" w:rsidRDefault="00743BFF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lastRenderedPageBreak/>
        <w:t xml:space="preserve">В рамках ООПТ Республики Бурятия также формируется сеть </w:t>
      </w:r>
      <w:proofErr w:type="spellStart"/>
      <w:r w:rsidRPr="00CA77E1">
        <w:rPr>
          <w:color w:val="000000" w:themeColor="text1"/>
          <w:sz w:val="28"/>
        </w:rPr>
        <w:t>экотроп</w:t>
      </w:r>
      <w:proofErr w:type="spellEnd"/>
      <w:r w:rsidRPr="00CA77E1">
        <w:rPr>
          <w:color w:val="000000" w:themeColor="text1"/>
          <w:sz w:val="28"/>
        </w:rPr>
        <w:t xml:space="preserve">, призванная повысить привлекательность особых территорий </w:t>
      </w:r>
      <w:r w:rsidR="00D166C8" w:rsidRPr="00CA77E1">
        <w:rPr>
          <w:color w:val="000000" w:themeColor="text1"/>
          <w:sz w:val="28"/>
        </w:rPr>
        <w:t xml:space="preserve">и </w:t>
      </w:r>
      <w:r w:rsidRPr="00CA77E1">
        <w:rPr>
          <w:color w:val="000000" w:themeColor="text1"/>
          <w:sz w:val="28"/>
        </w:rPr>
        <w:t>ознаком</w:t>
      </w:r>
      <w:r w:rsidR="00D166C8" w:rsidRPr="00CA77E1">
        <w:rPr>
          <w:color w:val="000000" w:themeColor="text1"/>
          <w:sz w:val="28"/>
        </w:rPr>
        <w:t xml:space="preserve">ить посетителей </w:t>
      </w:r>
      <w:r w:rsidRPr="00CA77E1">
        <w:rPr>
          <w:color w:val="000000" w:themeColor="text1"/>
          <w:sz w:val="28"/>
        </w:rPr>
        <w:t>с флорой и фауной</w:t>
      </w:r>
      <w:r w:rsidR="00D166C8" w:rsidRPr="00CA77E1">
        <w:rPr>
          <w:color w:val="000000" w:themeColor="text1"/>
          <w:sz w:val="28"/>
        </w:rPr>
        <w:t>.</w:t>
      </w:r>
    </w:p>
    <w:p w:rsidR="00635E7E" w:rsidRPr="00CA77E1" w:rsidRDefault="00D166C8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В </w:t>
      </w:r>
      <w:r w:rsidR="00635E7E" w:rsidRPr="00CA77E1">
        <w:rPr>
          <w:color w:val="000000" w:themeColor="text1"/>
          <w:sz w:val="28"/>
        </w:rPr>
        <w:t>последн</w:t>
      </w:r>
      <w:r w:rsidRPr="00CA77E1">
        <w:rPr>
          <w:color w:val="000000" w:themeColor="text1"/>
          <w:sz w:val="28"/>
        </w:rPr>
        <w:t>е</w:t>
      </w:r>
      <w:r w:rsidR="00635E7E" w:rsidRPr="00CA77E1">
        <w:rPr>
          <w:color w:val="000000" w:themeColor="text1"/>
          <w:sz w:val="28"/>
        </w:rPr>
        <w:t xml:space="preserve">е </w:t>
      </w:r>
      <w:r w:rsidRPr="00CA77E1">
        <w:rPr>
          <w:color w:val="000000" w:themeColor="text1"/>
          <w:sz w:val="28"/>
        </w:rPr>
        <w:t xml:space="preserve">годы наблюдается </w:t>
      </w:r>
      <w:r w:rsidR="00635E7E" w:rsidRPr="00CA77E1">
        <w:rPr>
          <w:color w:val="000000" w:themeColor="text1"/>
          <w:sz w:val="28"/>
        </w:rPr>
        <w:t>устойчивый рост числа туристов на Байкале и сектора любителей экологического туризма</w:t>
      </w:r>
      <w:r w:rsidRPr="00CA77E1">
        <w:rPr>
          <w:color w:val="000000" w:themeColor="text1"/>
          <w:sz w:val="28"/>
        </w:rPr>
        <w:t>.</w:t>
      </w:r>
    </w:p>
    <w:p w:rsidR="00D166C8" w:rsidRPr="00CA77E1" w:rsidRDefault="00D166C8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Проблемой развития </w:t>
      </w:r>
      <w:proofErr w:type="spellStart"/>
      <w:r w:rsidRPr="00CA77E1">
        <w:rPr>
          <w:color w:val="000000" w:themeColor="text1"/>
          <w:sz w:val="28"/>
        </w:rPr>
        <w:t>экотроп</w:t>
      </w:r>
      <w:proofErr w:type="spellEnd"/>
      <w:r w:rsidRPr="00CA77E1">
        <w:rPr>
          <w:color w:val="000000" w:themeColor="text1"/>
          <w:sz w:val="28"/>
        </w:rPr>
        <w:t xml:space="preserve"> является то, что тропы </w:t>
      </w:r>
      <w:r w:rsidR="00635E7E" w:rsidRPr="00CA77E1">
        <w:rPr>
          <w:color w:val="000000" w:themeColor="text1"/>
          <w:sz w:val="28"/>
        </w:rPr>
        <w:t>территориально располага</w:t>
      </w:r>
      <w:r w:rsidRPr="00CA77E1">
        <w:rPr>
          <w:color w:val="000000" w:themeColor="text1"/>
          <w:sz w:val="28"/>
        </w:rPr>
        <w:t>ю</w:t>
      </w:r>
      <w:r w:rsidR="00635E7E" w:rsidRPr="00CA77E1">
        <w:rPr>
          <w:color w:val="000000" w:themeColor="text1"/>
          <w:sz w:val="28"/>
        </w:rPr>
        <w:t>тся на землях различной принадлежности</w:t>
      </w:r>
      <w:r w:rsidRPr="00CA77E1">
        <w:rPr>
          <w:color w:val="000000" w:themeColor="text1"/>
          <w:sz w:val="28"/>
        </w:rPr>
        <w:t>.</w:t>
      </w:r>
    </w:p>
    <w:p w:rsidR="00635E7E" w:rsidRPr="00CA77E1" w:rsidRDefault="00635E7E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Состояние и обеспеченность </w:t>
      </w:r>
      <w:r w:rsidR="00D166C8" w:rsidRPr="00CA77E1">
        <w:rPr>
          <w:color w:val="000000" w:themeColor="text1"/>
          <w:sz w:val="28"/>
        </w:rPr>
        <w:t xml:space="preserve">созданных троп </w:t>
      </w:r>
      <w:r w:rsidRPr="00CA77E1">
        <w:rPr>
          <w:color w:val="000000" w:themeColor="text1"/>
          <w:sz w:val="28"/>
        </w:rPr>
        <w:t>существенно различается на различных участках.</w:t>
      </w:r>
    </w:p>
    <w:p w:rsidR="00D166C8" w:rsidRPr="00CA77E1" w:rsidRDefault="00635E7E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Основу инфраструктуры </w:t>
      </w:r>
      <w:r w:rsidR="00D166C8" w:rsidRPr="00CA77E1">
        <w:rPr>
          <w:color w:val="000000" w:themeColor="text1"/>
          <w:sz w:val="28"/>
        </w:rPr>
        <w:t xml:space="preserve">троп </w:t>
      </w:r>
      <w:r w:rsidRPr="00CA77E1">
        <w:rPr>
          <w:color w:val="000000" w:themeColor="text1"/>
          <w:sz w:val="28"/>
        </w:rPr>
        <w:t xml:space="preserve">составляют пути перемещения с покрытием и без покрытия, оборудование путей перемещения (мосты, сходы к воде и выходы из воды, перила и бордюры, маркировка и информационные щиты), оборудованные места остановок, оборудованные места стоянок, навесы, приюты и зимовья для туристов, информационно-визитные центры на начальных пунктах отдельных участков. </w:t>
      </w:r>
    </w:p>
    <w:p w:rsidR="00672C27" w:rsidRPr="00CA77E1" w:rsidRDefault="00635E7E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Успешное функционирование </w:t>
      </w:r>
      <w:proofErr w:type="spellStart"/>
      <w:r w:rsidR="00D166C8" w:rsidRPr="00CA77E1">
        <w:rPr>
          <w:color w:val="000000" w:themeColor="text1"/>
          <w:sz w:val="28"/>
        </w:rPr>
        <w:t>экотроп</w:t>
      </w:r>
      <w:proofErr w:type="spellEnd"/>
      <w:r w:rsidR="00D166C8" w:rsidRPr="00CA77E1">
        <w:rPr>
          <w:color w:val="000000" w:themeColor="text1"/>
          <w:sz w:val="28"/>
        </w:rPr>
        <w:t xml:space="preserve"> связано с </w:t>
      </w:r>
      <w:r w:rsidR="00672C27" w:rsidRPr="00CA77E1">
        <w:rPr>
          <w:color w:val="000000" w:themeColor="text1"/>
          <w:sz w:val="28"/>
        </w:rPr>
        <w:t xml:space="preserve">необходимостью </w:t>
      </w:r>
      <w:r w:rsidRPr="00CA77E1">
        <w:rPr>
          <w:color w:val="000000" w:themeColor="text1"/>
          <w:sz w:val="28"/>
        </w:rPr>
        <w:t>разработк</w:t>
      </w:r>
      <w:r w:rsidR="00672C27" w:rsidRPr="00CA77E1">
        <w:rPr>
          <w:color w:val="000000" w:themeColor="text1"/>
          <w:sz w:val="28"/>
        </w:rPr>
        <w:t>и</w:t>
      </w:r>
      <w:r w:rsidRPr="00CA77E1">
        <w:rPr>
          <w:color w:val="000000" w:themeColor="text1"/>
          <w:sz w:val="28"/>
        </w:rPr>
        <w:t xml:space="preserve"> и внедрени</w:t>
      </w:r>
      <w:r w:rsidR="00672C27" w:rsidRPr="00CA77E1">
        <w:rPr>
          <w:color w:val="000000" w:themeColor="text1"/>
          <w:sz w:val="28"/>
        </w:rPr>
        <w:t>я</w:t>
      </w:r>
      <w:r w:rsidRPr="00CA77E1">
        <w:rPr>
          <w:color w:val="000000" w:themeColor="text1"/>
          <w:sz w:val="28"/>
        </w:rPr>
        <w:t xml:space="preserve"> единых стандартов </w:t>
      </w:r>
      <w:r w:rsidR="003E23A6" w:rsidRPr="00CA77E1">
        <w:rPr>
          <w:color w:val="000000" w:themeColor="text1"/>
          <w:sz w:val="28"/>
        </w:rPr>
        <w:t>интерпретации и обустройства (единых стандартов дизайна и строительства), использования современных методов проектирования, использования современных материалов, в</w:t>
      </w:r>
      <w:r w:rsidR="00CE646D" w:rsidRPr="00CA77E1">
        <w:rPr>
          <w:color w:val="000000" w:themeColor="text1"/>
          <w:sz w:val="28"/>
        </w:rPr>
        <w:t xml:space="preserve"> </w:t>
      </w:r>
      <w:r w:rsidR="003E23A6" w:rsidRPr="00CA77E1">
        <w:rPr>
          <w:color w:val="000000" w:themeColor="text1"/>
          <w:sz w:val="28"/>
        </w:rPr>
        <w:t xml:space="preserve">том числе из переработанного пластика и опилок – </w:t>
      </w:r>
      <w:proofErr w:type="spellStart"/>
      <w:proofErr w:type="gramStart"/>
      <w:r w:rsidR="003E23A6" w:rsidRPr="00CA77E1">
        <w:rPr>
          <w:color w:val="000000" w:themeColor="text1"/>
          <w:sz w:val="28"/>
        </w:rPr>
        <w:t>Дерево-полимерный</w:t>
      </w:r>
      <w:proofErr w:type="spellEnd"/>
      <w:proofErr w:type="gramEnd"/>
      <w:r w:rsidR="003E23A6" w:rsidRPr="00CA77E1">
        <w:rPr>
          <w:color w:val="000000" w:themeColor="text1"/>
          <w:sz w:val="28"/>
        </w:rPr>
        <w:t xml:space="preserve"> композит.</w:t>
      </w:r>
      <w:r w:rsidR="00CE646D" w:rsidRPr="00CA77E1">
        <w:rPr>
          <w:color w:val="000000" w:themeColor="text1"/>
          <w:sz w:val="28"/>
        </w:rPr>
        <w:t xml:space="preserve"> Стандартизированные материалы</w:t>
      </w:r>
      <w:r w:rsidR="005818B7" w:rsidRPr="00CA77E1">
        <w:rPr>
          <w:color w:val="000000" w:themeColor="text1"/>
          <w:sz w:val="28"/>
        </w:rPr>
        <w:t xml:space="preserve"> (по принципу </w:t>
      </w:r>
      <w:r w:rsidR="005818B7" w:rsidRPr="00CA77E1">
        <w:rPr>
          <w:color w:val="000000" w:themeColor="text1"/>
          <w:sz w:val="28"/>
          <w:lang w:val="en-US"/>
        </w:rPr>
        <w:t>LEGO</w:t>
      </w:r>
      <w:r w:rsidR="005818B7" w:rsidRPr="00CA77E1">
        <w:rPr>
          <w:color w:val="000000" w:themeColor="text1"/>
          <w:sz w:val="28"/>
        </w:rPr>
        <w:t>)</w:t>
      </w:r>
      <w:r w:rsidR="00CE646D" w:rsidRPr="00CA77E1">
        <w:rPr>
          <w:color w:val="000000" w:themeColor="text1"/>
          <w:sz w:val="28"/>
        </w:rPr>
        <w:t>для настилов позволят быстро рассчитывать стоимость</w:t>
      </w:r>
      <w:r w:rsidR="005818B7" w:rsidRPr="00CA77E1">
        <w:rPr>
          <w:color w:val="000000" w:themeColor="text1"/>
          <w:sz w:val="28"/>
        </w:rPr>
        <w:t xml:space="preserve"> участков тропы и быстро возводить универсальные дорожки, что особенно актуально для курортных местностей, которыми так богата Республика Бурятия.</w:t>
      </w:r>
    </w:p>
    <w:p w:rsidR="00CE646D" w:rsidRPr="00CA77E1" w:rsidRDefault="00CE646D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Также интересна идея использования вышек, как смотровых площадок доступных для людей на колясках. Впервые эта идея была высказана специалистами по </w:t>
      </w:r>
      <w:proofErr w:type="spellStart"/>
      <w:r w:rsidRPr="00CA77E1">
        <w:rPr>
          <w:color w:val="000000" w:themeColor="text1"/>
          <w:sz w:val="28"/>
        </w:rPr>
        <w:t>экотуризму</w:t>
      </w:r>
      <w:proofErr w:type="spellEnd"/>
      <w:r w:rsidRPr="00CA77E1">
        <w:rPr>
          <w:color w:val="000000" w:themeColor="text1"/>
          <w:sz w:val="28"/>
        </w:rPr>
        <w:t xml:space="preserve">, работниками </w:t>
      </w:r>
      <w:proofErr w:type="gramStart"/>
      <w:r w:rsidRPr="00CA77E1">
        <w:rPr>
          <w:color w:val="000000" w:themeColor="text1"/>
          <w:sz w:val="28"/>
        </w:rPr>
        <w:t>Заповедного</w:t>
      </w:r>
      <w:proofErr w:type="gramEnd"/>
      <w:r w:rsidRPr="00CA77E1">
        <w:rPr>
          <w:color w:val="000000" w:themeColor="text1"/>
          <w:sz w:val="28"/>
        </w:rPr>
        <w:t xml:space="preserve"> </w:t>
      </w:r>
      <w:proofErr w:type="spellStart"/>
      <w:r w:rsidRPr="00CA77E1">
        <w:rPr>
          <w:color w:val="000000" w:themeColor="text1"/>
          <w:sz w:val="28"/>
        </w:rPr>
        <w:t>Подлеморья</w:t>
      </w:r>
      <w:proofErr w:type="spellEnd"/>
      <w:r w:rsidRPr="00CA77E1">
        <w:rPr>
          <w:color w:val="000000" w:themeColor="text1"/>
          <w:sz w:val="28"/>
        </w:rPr>
        <w:t xml:space="preserve"> Натальей Лужковой и Андреем Разуваевым. </w:t>
      </w:r>
    </w:p>
    <w:p w:rsidR="00672C27" w:rsidRPr="00CA77E1" w:rsidRDefault="00672C27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Создание и развитие </w:t>
      </w:r>
      <w:proofErr w:type="spellStart"/>
      <w:r w:rsidRPr="00CA77E1">
        <w:rPr>
          <w:color w:val="000000" w:themeColor="text1"/>
          <w:sz w:val="28"/>
        </w:rPr>
        <w:t>экотроп</w:t>
      </w:r>
      <w:proofErr w:type="spellEnd"/>
      <w:r w:rsidRPr="00CA77E1">
        <w:rPr>
          <w:color w:val="000000" w:themeColor="text1"/>
          <w:sz w:val="28"/>
        </w:rPr>
        <w:t xml:space="preserve"> задача для всех заинтересованных сторон исполнительных органов государственной власти, общественных организаций, местного населения.</w:t>
      </w:r>
    </w:p>
    <w:p w:rsidR="00672C27" w:rsidRPr="00CA77E1" w:rsidRDefault="00672C27" w:rsidP="00672C27">
      <w:pPr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672C27" w:rsidRPr="00CA77E1" w:rsidRDefault="00672C27" w:rsidP="00672C27">
      <w:pPr>
        <w:jc w:val="center"/>
        <w:rPr>
          <w:b/>
          <w:color w:val="000000" w:themeColor="text1"/>
        </w:rPr>
      </w:pPr>
      <w:r w:rsidRPr="00CA77E1">
        <w:rPr>
          <w:b/>
          <w:color w:val="000000" w:themeColor="text1"/>
        </w:rPr>
        <w:t>Список пешеходных троп на территории Республики Бурятия</w:t>
      </w:r>
    </w:p>
    <w:p w:rsidR="00672C27" w:rsidRPr="00CA77E1" w:rsidRDefault="00672C27" w:rsidP="00672C2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/>
      </w:tblPr>
      <w:tblGrid>
        <w:gridCol w:w="3985"/>
        <w:gridCol w:w="1933"/>
        <w:gridCol w:w="3653"/>
      </w:tblGrid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b/>
                <w:color w:val="000000" w:themeColor="text1"/>
                <w:szCs w:val="20"/>
              </w:rPr>
            </w:pPr>
            <w:r w:rsidRPr="00CA77E1">
              <w:rPr>
                <w:b/>
                <w:color w:val="000000" w:themeColor="text1"/>
                <w:szCs w:val="20"/>
              </w:rPr>
              <w:t>Наименование маршрута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b/>
                <w:color w:val="000000" w:themeColor="text1"/>
                <w:szCs w:val="20"/>
              </w:rPr>
            </w:pPr>
            <w:r w:rsidRPr="00CA77E1">
              <w:rPr>
                <w:b/>
                <w:color w:val="000000" w:themeColor="text1"/>
                <w:szCs w:val="20"/>
              </w:rPr>
              <w:t>Протяженность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b/>
                <w:color w:val="000000" w:themeColor="text1"/>
                <w:szCs w:val="20"/>
              </w:rPr>
            </w:pPr>
            <w:r w:rsidRPr="00CA77E1">
              <w:rPr>
                <w:b/>
                <w:color w:val="000000" w:themeColor="text1"/>
                <w:szCs w:val="20"/>
              </w:rPr>
              <w:t>Место нахождения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 xml:space="preserve">В Дебри </w:t>
            </w:r>
            <w:proofErr w:type="spellStart"/>
            <w:r w:rsidRPr="00CA77E1">
              <w:rPr>
                <w:color w:val="000000" w:themeColor="text1"/>
                <w:szCs w:val="20"/>
              </w:rPr>
              <w:t>Хамар-Дабана</w:t>
            </w:r>
            <w:proofErr w:type="spellEnd"/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CA77E1">
                <w:rPr>
                  <w:color w:val="000000" w:themeColor="text1"/>
                  <w:szCs w:val="20"/>
                </w:rPr>
                <w:t>12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Кабанский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Монахово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— Бухта </w:t>
            </w:r>
            <w:proofErr w:type="spellStart"/>
            <w:r w:rsidRPr="00CA77E1">
              <w:rPr>
                <w:color w:val="000000" w:themeColor="text1"/>
                <w:szCs w:val="20"/>
              </w:rPr>
              <w:t>Змеевая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(п-ов Святой Нос)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CA77E1">
                <w:rPr>
                  <w:color w:val="000000" w:themeColor="text1"/>
                  <w:szCs w:val="20"/>
                </w:rPr>
                <w:t>20 км</w:t>
              </w:r>
            </w:smartTag>
            <w:proofErr w:type="gramStart"/>
            <w:r w:rsidRPr="00CA77E1">
              <w:rPr>
                <w:color w:val="000000" w:themeColor="text1"/>
                <w:szCs w:val="20"/>
              </w:rPr>
              <w:t>.</w:t>
            </w:r>
            <w:proofErr w:type="gramEnd"/>
            <w:r w:rsidRPr="00CA77E1">
              <w:rPr>
                <w:color w:val="000000" w:themeColor="text1"/>
                <w:szCs w:val="20"/>
              </w:rPr>
              <w:t xml:space="preserve"> </w:t>
            </w:r>
            <w:proofErr w:type="gramStart"/>
            <w:r w:rsidRPr="00CA77E1">
              <w:rPr>
                <w:color w:val="000000" w:themeColor="text1"/>
                <w:szCs w:val="20"/>
              </w:rPr>
              <w:t>в</w:t>
            </w:r>
            <w:proofErr w:type="gramEnd"/>
            <w:r w:rsidRPr="00CA77E1">
              <w:rPr>
                <w:color w:val="000000" w:themeColor="text1"/>
                <w:szCs w:val="20"/>
              </w:rPr>
              <w:t xml:space="preserve"> одну сторону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Баргузинский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>Тропа Испытаний (восхождение на плато полуострова Святой Нос)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CA77E1">
                <w:rPr>
                  <w:color w:val="000000" w:themeColor="text1"/>
                  <w:szCs w:val="20"/>
                </w:rPr>
                <w:t>7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Баргузинский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lastRenderedPageBreak/>
              <w:t xml:space="preserve">Путь в </w:t>
            </w:r>
            <w:proofErr w:type="spellStart"/>
            <w:r w:rsidRPr="00CA77E1">
              <w:rPr>
                <w:color w:val="000000" w:themeColor="text1"/>
                <w:szCs w:val="20"/>
              </w:rPr>
              <w:t>Богучаны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(</w:t>
            </w:r>
            <w:proofErr w:type="spellStart"/>
            <w:r w:rsidRPr="00CA77E1">
              <w:rPr>
                <w:color w:val="000000" w:themeColor="text1"/>
                <w:szCs w:val="20"/>
              </w:rPr>
              <w:t>Слюдянские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озера — село Байкальское)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CA77E1">
                <w:rPr>
                  <w:color w:val="000000" w:themeColor="text1"/>
                  <w:szCs w:val="20"/>
                </w:rPr>
                <w:t>18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Северо-Байкальский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>Тропа к слюдяным штольням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1,7 км"/>
              </w:smartTagPr>
              <w:r w:rsidRPr="00CA77E1">
                <w:rPr>
                  <w:color w:val="000000" w:themeColor="text1"/>
                  <w:szCs w:val="20"/>
                </w:rPr>
                <w:t>1,7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Северо-Байкальский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 xml:space="preserve">Устье р. Верхняя Ангара — бухта </w:t>
            </w:r>
            <w:proofErr w:type="spellStart"/>
            <w:r w:rsidRPr="00CA77E1">
              <w:rPr>
                <w:color w:val="000000" w:themeColor="text1"/>
                <w:szCs w:val="20"/>
              </w:rPr>
              <w:t>Аяя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— </w:t>
            </w:r>
            <w:proofErr w:type="spellStart"/>
            <w:r w:rsidRPr="00CA77E1">
              <w:rPr>
                <w:color w:val="000000" w:themeColor="text1"/>
                <w:szCs w:val="20"/>
              </w:rPr>
              <w:t>Хакусы</w:t>
            </w:r>
            <w:proofErr w:type="spellEnd"/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58 км"/>
              </w:smartTagPr>
              <w:r w:rsidRPr="00CA77E1">
                <w:rPr>
                  <w:color w:val="000000" w:themeColor="text1"/>
                  <w:szCs w:val="20"/>
                </w:rPr>
                <w:t>58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Северо-Байкальский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>Пешеходная тропа "Здоровья"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CA77E1">
                <w:rPr>
                  <w:color w:val="000000" w:themeColor="text1"/>
                  <w:szCs w:val="20"/>
                </w:rPr>
                <w:t>7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>г</w:t>
            </w:r>
            <w:proofErr w:type="gramStart"/>
            <w:r w:rsidRPr="00CA77E1">
              <w:rPr>
                <w:color w:val="000000" w:themeColor="text1"/>
                <w:szCs w:val="20"/>
              </w:rPr>
              <w:t>.У</w:t>
            </w:r>
            <w:proofErr w:type="gramEnd"/>
            <w:r w:rsidRPr="00CA77E1">
              <w:rPr>
                <w:color w:val="000000" w:themeColor="text1"/>
                <w:szCs w:val="20"/>
              </w:rPr>
              <w:t>лан-Удэ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>Пешеходная тропа "Юбилейная"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A77E1">
                <w:rPr>
                  <w:color w:val="000000" w:themeColor="text1"/>
                  <w:szCs w:val="20"/>
                </w:rPr>
                <w:t>2 км</w:t>
              </w:r>
            </w:smartTag>
            <w:r w:rsidRPr="00CA77E1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>г</w:t>
            </w:r>
            <w:proofErr w:type="gramStart"/>
            <w:r w:rsidRPr="00CA77E1">
              <w:rPr>
                <w:color w:val="000000" w:themeColor="text1"/>
                <w:szCs w:val="20"/>
              </w:rPr>
              <w:t>.У</w:t>
            </w:r>
            <w:proofErr w:type="gramEnd"/>
            <w:r w:rsidRPr="00CA77E1">
              <w:rPr>
                <w:color w:val="000000" w:themeColor="text1"/>
                <w:szCs w:val="20"/>
              </w:rPr>
              <w:t>лан-Удэ</w:t>
            </w:r>
          </w:p>
        </w:tc>
      </w:tr>
      <w:tr w:rsidR="00672C27" w:rsidRPr="00CA77E1" w:rsidTr="00672C27">
        <w:tc>
          <w:tcPr>
            <w:tcW w:w="407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r w:rsidRPr="00CA77E1">
              <w:rPr>
                <w:color w:val="000000" w:themeColor="text1"/>
                <w:szCs w:val="20"/>
              </w:rPr>
              <w:t xml:space="preserve">На </w:t>
            </w:r>
            <w:proofErr w:type="spellStart"/>
            <w:r w:rsidRPr="00CA77E1">
              <w:rPr>
                <w:color w:val="000000" w:themeColor="text1"/>
                <w:szCs w:val="20"/>
              </w:rPr>
              <w:t>Шумакские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источники</w:t>
            </w:r>
          </w:p>
        </w:tc>
        <w:tc>
          <w:tcPr>
            <w:tcW w:w="1647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smartTag w:uri="urn:schemas-microsoft-com:office:smarttags" w:element="metricconverter">
              <w:smartTagPr>
                <w:attr w:name="ProductID" w:val="32 км"/>
              </w:smartTagPr>
              <w:r w:rsidRPr="00CA77E1">
                <w:rPr>
                  <w:color w:val="000000" w:themeColor="text1"/>
                  <w:szCs w:val="20"/>
                </w:rPr>
                <w:t>32 км</w:t>
              </w:r>
            </w:smartTag>
          </w:p>
        </w:tc>
        <w:tc>
          <w:tcPr>
            <w:tcW w:w="3740" w:type="dxa"/>
          </w:tcPr>
          <w:p w:rsidR="00672C27" w:rsidRPr="00CA77E1" w:rsidRDefault="00672C27" w:rsidP="00640EC8">
            <w:pPr>
              <w:rPr>
                <w:color w:val="000000" w:themeColor="text1"/>
                <w:szCs w:val="20"/>
              </w:rPr>
            </w:pPr>
            <w:proofErr w:type="spellStart"/>
            <w:r w:rsidRPr="00CA77E1">
              <w:rPr>
                <w:color w:val="000000" w:themeColor="text1"/>
                <w:szCs w:val="20"/>
              </w:rPr>
              <w:t>Тункинский</w:t>
            </w:r>
            <w:proofErr w:type="spellEnd"/>
            <w:r w:rsidRPr="00CA77E1">
              <w:rPr>
                <w:color w:val="000000" w:themeColor="text1"/>
                <w:szCs w:val="20"/>
              </w:rPr>
              <w:t xml:space="preserve"> район.</w:t>
            </w:r>
          </w:p>
        </w:tc>
      </w:tr>
    </w:tbl>
    <w:p w:rsidR="00672C27" w:rsidRPr="00CA77E1" w:rsidRDefault="00672C27" w:rsidP="00672C27">
      <w:pPr>
        <w:rPr>
          <w:color w:val="000000" w:themeColor="text1"/>
          <w:lang w:val="en-US"/>
        </w:rPr>
      </w:pPr>
    </w:p>
    <w:p w:rsidR="00672C27" w:rsidRPr="00CA77E1" w:rsidRDefault="0046406A" w:rsidP="00635E7E">
      <w:pPr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>Новый импульс созданию</w:t>
      </w:r>
      <w:r w:rsidR="003E23A6" w:rsidRPr="00CA77E1">
        <w:rPr>
          <w:color w:val="000000" w:themeColor="text1"/>
          <w:sz w:val="28"/>
        </w:rPr>
        <w:t xml:space="preserve"> национальных троп на территории Республики Бурятия возник в августе 2019 года. Творческий коллектив единомышленников организовал серию встреч и обсуждений «Большой </w:t>
      </w:r>
      <w:proofErr w:type="spellStart"/>
      <w:r w:rsidR="003E23A6" w:rsidRPr="00CA77E1">
        <w:rPr>
          <w:color w:val="000000" w:themeColor="text1"/>
          <w:sz w:val="28"/>
        </w:rPr>
        <w:t>Тункинской</w:t>
      </w:r>
      <w:proofErr w:type="spellEnd"/>
      <w:r w:rsidR="003E23A6" w:rsidRPr="00CA77E1">
        <w:rPr>
          <w:color w:val="000000" w:themeColor="text1"/>
          <w:sz w:val="28"/>
        </w:rPr>
        <w:t xml:space="preserve"> тропы» (ТНП – рабочее название) начиная с августа 2019 года. </w:t>
      </w:r>
      <w:r w:rsidR="005818B7" w:rsidRPr="00CA77E1">
        <w:rPr>
          <w:color w:val="000000" w:themeColor="text1"/>
          <w:sz w:val="28"/>
        </w:rPr>
        <w:t xml:space="preserve">Благодаря еженедельным обсуждениям, круглым столам, выступлениям на федеральных площадках, продвижению идеи создания </w:t>
      </w:r>
      <w:proofErr w:type="spellStart"/>
      <w:r w:rsidR="005818B7" w:rsidRPr="00CA77E1">
        <w:rPr>
          <w:color w:val="000000" w:themeColor="text1"/>
          <w:sz w:val="28"/>
        </w:rPr>
        <w:t>экотуристской</w:t>
      </w:r>
      <w:proofErr w:type="spellEnd"/>
      <w:r w:rsidR="005818B7" w:rsidRPr="00CA77E1">
        <w:rPr>
          <w:color w:val="000000" w:themeColor="text1"/>
          <w:sz w:val="28"/>
        </w:rPr>
        <w:t xml:space="preserve"> инфраструктуры </w:t>
      </w:r>
      <w:proofErr w:type="spellStart"/>
      <w:r w:rsidR="005818B7" w:rsidRPr="00CA77E1">
        <w:rPr>
          <w:color w:val="000000" w:themeColor="text1"/>
          <w:sz w:val="28"/>
        </w:rPr>
        <w:t>Тункинский</w:t>
      </w:r>
      <w:proofErr w:type="spellEnd"/>
      <w:r w:rsidR="005818B7" w:rsidRPr="00CA77E1">
        <w:rPr>
          <w:color w:val="000000" w:themeColor="text1"/>
          <w:sz w:val="28"/>
        </w:rPr>
        <w:t xml:space="preserve"> Национальный парк  попал в число 8-ми модельных Национальных парков России. Министерство природных  ресурсов России планирует потратить на создание </w:t>
      </w:r>
      <w:proofErr w:type="spellStart"/>
      <w:r w:rsidR="005818B7" w:rsidRPr="00CA77E1">
        <w:rPr>
          <w:color w:val="000000" w:themeColor="text1"/>
          <w:sz w:val="28"/>
        </w:rPr>
        <w:t>экотуристской</w:t>
      </w:r>
      <w:proofErr w:type="spellEnd"/>
      <w:r w:rsidR="005818B7" w:rsidRPr="00CA77E1">
        <w:rPr>
          <w:color w:val="000000" w:themeColor="text1"/>
          <w:sz w:val="28"/>
        </w:rPr>
        <w:t xml:space="preserve"> инфраструктуры около 100 миллионов рублей до 2025 года.</w:t>
      </w:r>
    </w:p>
    <w:p w:rsidR="005818B7" w:rsidRPr="00CA77E1" w:rsidRDefault="005818B7" w:rsidP="00635E7E">
      <w:pPr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>ПРИОРИТЕТЫ.</w:t>
      </w:r>
    </w:p>
    <w:p w:rsidR="005818B7" w:rsidRPr="00CA77E1" w:rsidRDefault="005818B7" w:rsidP="00635E7E">
      <w:pPr>
        <w:ind w:firstLine="709"/>
        <w:jc w:val="both"/>
        <w:rPr>
          <w:color w:val="000000" w:themeColor="text1"/>
          <w:sz w:val="28"/>
        </w:rPr>
      </w:pPr>
      <w:r w:rsidRPr="00CA77E1">
        <w:rPr>
          <w:color w:val="000000" w:themeColor="text1"/>
          <w:sz w:val="28"/>
        </w:rPr>
        <w:t xml:space="preserve">В числе приоритетов две категории проектов троп. </w:t>
      </w:r>
    </w:p>
    <w:p w:rsidR="005818B7" w:rsidRPr="00CA77E1" w:rsidRDefault="005818B7" w:rsidP="005818B7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>Строительство, улучшение, наиболее популярных участков</w:t>
      </w:r>
    </w:p>
    <w:p w:rsidR="005818B7" w:rsidRPr="00CA77E1" w:rsidRDefault="005818B7" w:rsidP="005818B7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Проектирование и строительство новых участков троп с большим потенциалом для гостей и жителей </w:t>
      </w:r>
      <w:proofErr w:type="spellStart"/>
      <w:r w:rsidRPr="00CA77E1">
        <w:rPr>
          <w:color w:val="000000" w:themeColor="text1"/>
        </w:rPr>
        <w:t>Тункинского</w:t>
      </w:r>
      <w:proofErr w:type="spellEnd"/>
      <w:r w:rsidRPr="00CA77E1">
        <w:rPr>
          <w:color w:val="000000" w:themeColor="text1"/>
        </w:rPr>
        <w:t xml:space="preserve"> национального парка.</w:t>
      </w:r>
    </w:p>
    <w:p w:rsidR="005818B7" w:rsidRPr="00CA77E1" w:rsidRDefault="005818B7" w:rsidP="005818B7">
      <w:pPr>
        <w:pStyle w:val="a3"/>
        <w:ind w:left="1069"/>
        <w:jc w:val="both"/>
        <w:rPr>
          <w:color w:val="000000" w:themeColor="text1"/>
          <w:u w:val="single"/>
        </w:rPr>
      </w:pPr>
      <w:r w:rsidRPr="00CA77E1">
        <w:rPr>
          <w:color w:val="000000" w:themeColor="text1"/>
          <w:u w:val="single"/>
        </w:rPr>
        <w:t xml:space="preserve">К первой категории относятся: </w:t>
      </w:r>
    </w:p>
    <w:p w:rsidR="005818B7" w:rsidRPr="00CA77E1" w:rsidRDefault="005818B7" w:rsidP="005818B7">
      <w:pPr>
        <w:pStyle w:val="a3"/>
        <w:ind w:left="1069"/>
        <w:jc w:val="both"/>
        <w:rPr>
          <w:color w:val="000000" w:themeColor="text1"/>
        </w:rPr>
      </w:pPr>
      <w:r w:rsidRPr="00CA77E1">
        <w:rPr>
          <w:color w:val="000000" w:themeColor="text1"/>
        </w:rPr>
        <w:t>- тропа на Пик Любви (Аршан)</w:t>
      </w:r>
    </w:p>
    <w:p w:rsidR="005818B7" w:rsidRPr="00CA77E1" w:rsidRDefault="005818B7" w:rsidP="005818B7">
      <w:pPr>
        <w:pStyle w:val="a3"/>
        <w:ind w:left="1069"/>
        <w:jc w:val="both"/>
        <w:rPr>
          <w:color w:val="000000" w:themeColor="text1"/>
        </w:rPr>
      </w:pPr>
      <w:r w:rsidRPr="00CA77E1">
        <w:rPr>
          <w:color w:val="000000" w:themeColor="text1"/>
        </w:rPr>
        <w:t>- на водопады</w:t>
      </w:r>
    </w:p>
    <w:p w:rsidR="005818B7" w:rsidRPr="00CA77E1" w:rsidRDefault="005818B7" w:rsidP="005818B7">
      <w:pPr>
        <w:pStyle w:val="a3"/>
        <w:ind w:left="1069"/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- тропа </w:t>
      </w:r>
      <w:proofErr w:type="spellStart"/>
      <w:r w:rsidRPr="00CA77E1">
        <w:rPr>
          <w:color w:val="000000" w:themeColor="text1"/>
        </w:rPr>
        <w:t>Шумакский</w:t>
      </w:r>
      <w:proofErr w:type="spellEnd"/>
      <w:r w:rsidRPr="00CA77E1">
        <w:rPr>
          <w:color w:val="000000" w:themeColor="text1"/>
        </w:rPr>
        <w:t xml:space="preserve"> </w:t>
      </w:r>
      <w:proofErr w:type="spellStart"/>
      <w:r w:rsidRPr="00CA77E1">
        <w:rPr>
          <w:color w:val="000000" w:themeColor="text1"/>
        </w:rPr>
        <w:t>Тоом</w:t>
      </w:r>
      <w:proofErr w:type="spellEnd"/>
      <w:r w:rsidR="00DA4F96" w:rsidRPr="00CA77E1">
        <w:rPr>
          <w:color w:val="000000" w:themeColor="text1"/>
        </w:rPr>
        <w:t xml:space="preserve"> (</w:t>
      </w:r>
      <w:proofErr w:type="spellStart"/>
      <w:r w:rsidR="00DA4F96" w:rsidRPr="00CA77E1">
        <w:rPr>
          <w:color w:val="000000" w:themeColor="text1"/>
        </w:rPr>
        <w:t>Хойто-гол</w:t>
      </w:r>
      <w:proofErr w:type="spellEnd"/>
      <w:r w:rsidR="00DA4F96" w:rsidRPr="00CA77E1">
        <w:rPr>
          <w:color w:val="000000" w:themeColor="text1"/>
        </w:rPr>
        <w:t xml:space="preserve"> перевал </w:t>
      </w:r>
      <w:proofErr w:type="spellStart"/>
      <w:r w:rsidR="00DA4F96" w:rsidRPr="00CA77E1">
        <w:rPr>
          <w:color w:val="000000" w:themeColor="text1"/>
        </w:rPr>
        <w:t>Шумак</w:t>
      </w:r>
      <w:proofErr w:type="spellEnd"/>
      <w:r w:rsidR="00DA4F96" w:rsidRPr="00CA77E1">
        <w:rPr>
          <w:color w:val="000000" w:themeColor="text1"/>
        </w:rPr>
        <w:t xml:space="preserve"> – </w:t>
      </w:r>
      <w:proofErr w:type="spellStart"/>
      <w:r w:rsidR="00DA4F96" w:rsidRPr="00CA77E1">
        <w:rPr>
          <w:color w:val="000000" w:themeColor="text1"/>
        </w:rPr>
        <w:t>Шумакские</w:t>
      </w:r>
      <w:proofErr w:type="spellEnd"/>
      <w:r w:rsidR="00DA4F96" w:rsidRPr="00CA77E1">
        <w:rPr>
          <w:color w:val="000000" w:themeColor="text1"/>
        </w:rPr>
        <w:t xml:space="preserve"> источники – река </w:t>
      </w:r>
      <w:proofErr w:type="spellStart"/>
      <w:r w:rsidR="00DA4F96" w:rsidRPr="00CA77E1">
        <w:rPr>
          <w:color w:val="000000" w:themeColor="text1"/>
        </w:rPr>
        <w:t>Китой</w:t>
      </w:r>
      <w:proofErr w:type="spellEnd"/>
      <w:r w:rsidR="00DA4F96" w:rsidRPr="00CA77E1">
        <w:rPr>
          <w:color w:val="000000" w:themeColor="text1"/>
        </w:rPr>
        <w:t xml:space="preserve"> – перевал Аршан – поселок Аршан</w:t>
      </w:r>
      <w:proofErr w:type="gramStart"/>
      <w:r w:rsidR="00DA4F96" w:rsidRPr="00CA77E1">
        <w:rPr>
          <w:color w:val="000000" w:themeColor="text1"/>
        </w:rPr>
        <w:t>.</w:t>
      </w:r>
      <w:proofErr w:type="gramEnd"/>
      <w:r w:rsidR="00DA4F96" w:rsidRPr="00CA77E1">
        <w:rPr>
          <w:color w:val="000000" w:themeColor="text1"/>
        </w:rPr>
        <w:t xml:space="preserve"> (</w:t>
      </w:r>
      <w:proofErr w:type="gramStart"/>
      <w:r w:rsidR="00DA4F96" w:rsidRPr="00CA77E1">
        <w:rPr>
          <w:color w:val="000000" w:themeColor="text1"/>
        </w:rPr>
        <w:t>и</w:t>
      </w:r>
      <w:proofErr w:type="gramEnd"/>
      <w:r w:rsidR="00DA4F96" w:rsidRPr="00CA77E1">
        <w:rPr>
          <w:color w:val="000000" w:themeColor="text1"/>
        </w:rPr>
        <w:t xml:space="preserve">звестный и популярный маршрут в Советском Союзе, здесь водили туристов по плановому маршруту) </w:t>
      </w:r>
    </w:p>
    <w:p w:rsidR="00DA4F96" w:rsidRPr="00CA77E1" w:rsidRDefault="00DA4F96" w:rsidP="005818B7">
      <w:pPr>
        <w:pStyle w:val="a3"/>
        <w:ind w:left="1069"/>
        <w:jc w:val="both"/>
        <w:rPr>
          <w:color w:val="000000" w:themeColor="text1"/>
        </w:rPr>
      </w:pPr>
      <w:r w:rsidRPr="00CA77E1">
        <w:rPr>
          <w:color w:val="000000" w:themeColor="text1"/>
        </w:rPr>
        <w:t>Ко второй категории относятся новые тропы:</w:t>
      </w:r>
    </w:p>
    <w:p w:rsidR="00DA4F96" w:rsidRPr="00CA77E1" w:rsidRDefault="00DA4F96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Тропа – </w:t>
      </w:r>
      <w:proofErr w:type="spellStart"/>
      <w:r w:rsidRPr="00CA77E1">
        <w:rPr>
          <w:color w:val="000000" w:themeColor="text1"/>
        </w:rPr>
        <w:t>Горо</w:t>
      </w:r>
      <w:proofErr w:type="spellEnd"/>
      <w:r w:rsidRPr="00CA77E1">
        <w:rPr>
          <w:color w:val="000000" w:themeColor="text1"/>
        </w:rPr>
        <w:t xml:space="preserve"> вокруг культового места «Бурхан </w:t>
      </w:r>
      <w:proofErr w:type="spellStart"/>
      <w:r w:rsidRPr="00CA77E1">
        <w:rPr>
          <w:color w:val="000000" w:themeColor="text1"/>
        </w:rPr>
        <w:t>Баабай</w:t>
      </w:r>
      <w:proofErr w:type="spellEnd"/>
      <w:r w:rsidRPr="00CA77E1">
        <w:rPr>
          <w:color w:val="000000" w:themeColor="text1"/>
        </w:rPr>
        <w:t xml:space="preserve">», возведение смотровых площадок, строительство </w:t>
      </w:r>
      <w:proofErr w:type="spellStart"/>
      <w:r w:rsidRPr="00CA77E1">
        <w:rPr>
          <w:color w:val="000000" w:themeColor="text1"/>
        </w:rPr>
        <w:t>Визитор-центра</w:t>
      </w:r>
      <w:proofErr w:type="spellEnd"/>
      <w:r w:rsidRPr="00CA77E1">
        <w:rPr>
          <w:color w:val="000000" w:themeColor="text1"/>
        </w:rPr>
        <w:t xml:space="preserve"> (в рамках развития </w:t>
      </w:r>
      <w:proofErr w:type="spellStart"/>
      <w:r w:rsidRPr="00CA77E1">
        <w:rPr>
          <w:color w:val="000000" w:themeColor="text1"/>
        </w:rPr>
        <w:t>экотуризма</w:t>
      </w:r>
      <w:proofErr w:type="spellEnd"/>
      <w:r w:rsidRPr="00CA77E1">
        <w:rPr>
          <w:color w:val="000000" w:themeColor="text1"/>
        </w:rPr>
        <w:t xml:space="preserve"> МПР);</w:t>
      </w:r>
    </w:p>
    <w:p w:rsidR="00DA4F96" w:rsidRPr="00CA77E1" w:rsidRDefault="00DA4F96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proofErr w:type="gramStart"/>
      <w:r w:rsidRPr="00CA77E1">
        <w:rPr>
          <w:color w:val="000000" w:themeColor="text1"/>
        </w:rPr>
        <w:lastRenderedPageBreak/>
        <w:t>Велотропа</w:t>
      </w:r>
      <w:proofErr w:type="spellEnd"/>
      <w:r w:rsidRPr="00CA77E1">
        <w:rPr>
          <w:color w:val="000000" w:themeColor="text1"/>
        </w:rPr>
        <w:t xml:space="preserve"> по маршруту </w:t>
      </w:r>
      <w:proofErr w:type="spellStart"/>
      <w:r w:rsidRPr="00CA77E1">
        <w:rPr>
          <w:color w:val="000000" w:themeColor="text1"/>
        </w:rPr>
        <w:t>Байкал-Хубсугул</w:t>
      </w:r>
      <w:proofErr w:type="spellEnd"/>
      <w:r w:rsidRPr="00CA77E1">
        <w:rPr>
          <w:color w:val="000000" w:themeColor="text1"/>
        </w:rPr>
        <w:t xml:space="preserve"> (от Култука до границы с Монголией и дальше…</w:t>
      </w:r>
      <w:proofErr w:type="gramEnd"/>
    </w:p>
    <w:p w:rsidR="00DA4F96" w:rsidRPr="00CA77E1" w:rsidRDefault="00DA4F96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>Радиальные тропы доступные для инвалидов-колясочников в местности Вышка</w:t>
      </w:r>
      <w:r w:rsidR="0080121B" w:rsidRPr="00CA77E1">
        <w:rPr>
          <w:color w:val="000000" w:themeColor="text1"/>
        </w:rPr>
        <w:t xml:space="preserve">, Нилова-Пустынь, </w:t>
      </w:r>
      <w:proofErr w:type="spellStart"/>
      <w:r w:rsidR="0080121B" w:rsidRPr="00CA77E1">
        <w:rPr>
          <w:color w:val="000000" w:themeColor="text1"/>
        </w:rPr>
        <w:t>Хонгор-Ула</w:t>
      </w:r>
      <w:proofErr w:type="spellEnd"/>
      <w:r w:rsidR="0080121B" w:rsidRPr="00CA77E1">
        <w:rPr>
          <w:color w:val="000000" w:themeColor="text1"/>
        </w:rPr>
        <w:t xml:space="preserve">, </w:t>
      </w:r>
    </w:p>
    <w:p w:rsidR="0080121B" w:rsidRPr="00CA77E1" w:rsidRDefault="0080121B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Култук </w:t>
      </w:r>
      <w:proofErr w:type="gramStart"/>
      <w:r w:rsidRPr="00CA77E1">
        <w:rPr>
          <w:color w:val="000000" w:themeColor="text1"/>
        </w:rPr>
        <w:t>–</w:t>
      </w:r>
      <w:proofErr w:type="spellStart"/>
      <w:r w:rsidRPr="00CA77E1">
        <w:rPr>
          <w:color w:val="000000" w:themeColor="text1"/>
        </w:rPr>
        <w:t>Ш</w:t>
      </w:r>
      <w:proofErr w:type="gramEnd"/>
      <w:r w:rsidRPr="00CA77E1">
        <w:rPr>
          <w:color w:val="000000" w:themeColor="text1"/>
        </w:rPr>
        <w:t>улуты</w:t>
      </w:r>
      <w:proofErr w:type="spellEnd"/>
      <w:r w:rsidRPr="00CA77E1">
        <w:rPr>
          <w:color w:val="000000" w:themeColor="text1"/>
        </w:rPr>
        <w:t xml:space="preserve"> (рабочее название Тропа тибетских лам)</w:t>
      </w:r>
    </w:p>
    <w:p w:rsidR="004B44F5" w:rsidRPr="00CA77E1" w:rsidRDefault="004B44F5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Инфраструктура для сплавов на реках Снежная, </w:t>
      </w:r>
      <w:proofErr w:type="spellStart"/>
      <w:r w:rsidRPr="00CA77E1">
        <w:rPr>
          <w:color w:val="000000" w:themeColor="text1"/>
        </w:rPr>
        <w:t>Зун-Мурино</w:t>
      </w:r>
      <w:proofErr w:type="spellEnd"/>
      <w:r w:rsidRPr="00CA77E1">
        <w:rPr>
          <w:color w:val="000000" w:themeColor="text1"/>
        </w:rPr>
        <w:t xml:space="preserve">, Иркут, Ока, </w:t>
      </w:r>
      <w:proofErr w:type="spellStart"/>
      <w:r w:rsidRPr="00CA77E1">
        <w:rPr>
          <w:color w:val="000000" w:themeColor="text1"/>
        </w:rPr>
        <w:t>Китой</w:t>
      </w:r>
      <w:proofErr w:type="spellEnd"/>
    </w:p>
    <w:p w:rsidR="004B44F5" w:rsidRPr="00CA77E1" w:rsidRDefault="004B44F5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Инфраструктура </w:t>
      </w:r>
      <w:proofErr w:type="spellStart"/>
      <w:r w:rsidRPr="00CA77E1">
        <w:rPr>
          <w:color w:val="000000" w:themeColor="text1"/>
        </w:rPr>
        <w:t>экотуризма</w:t>
      </w:r>
      <w:proofErr w:type="spellEnd"/>
      <w:r w:rsidRPr="00CA77E1">
        <w:rPr>
          <w:color w:val="000000" w:themeColor="text1"/>
        </w:rPr>
        <w:t xml:space="preserve"> и тропы </w:t>
      </w:r>
      <w:proofErr w:type="gramStart"/>
      <w:r w:rsidRPr="00CA77E1">
        <w:rPr>
          <w:color w:val="000000" w:themeColor="text1"/>
        </w:rPr>
        <w:t>в</w:t>
      </w:r>
      <w:proofErr w:type="gramEnd"/>
      <w:r w:rsidRPr="00CA77E1">
        <w:rPr>
          <w:color w:val="000000" w:themeColor="text1"/>
        </w:rPr>
        <w:t xml:space="preserve"> </w:t>
      </w:r>
      <w:proofErr w:type="gramStart"/>
      <w:r w:rsidRPr="00CA77E1">
        <w:rPr>
          <w:color w:val="000000" w:themeColor="text1"/>
        </w:rPr>
        <w:t>Закаменском</w:t>
      </w:r>
      <w:proofErr w:type="gramEnd"/>
      <w:r w:rsidRPr="00CA77E1">
        <w:rPr>
          <w:color w:val="000000" w:themeColor="text1"/>
        </w:rPr>
        <w:t xml:space="preserve"> районе</w:t>
      </w:r>
    </w:p>
    <w:p w:rsidR="004B44F5" w:rsidRPr="00CA77E1" w:rsidRDefault="004B44F5" w:rsidP="00DA4F96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Инфраструктура </w:t>
      </w:r>
      <w:proofErr w:type="spellStart"/>
      <w:r w:rsidRPr="00CA77E1">
        <w:rPr>
          <w:color w:val="000000" w:themeColor="text1"/>
        </w:rPr>
        <w:t>экотуризма</w:t>
      </w:r>
      <w:proofErr w:type="spellEnd"/>
      <w:r w:rsidRPr="00CA77E1">
        <w:rPr>
          <w:color w:val="000000" w:themeColor="text1"/>
        </w:rPr>
        <w:t xml:space="preserve"> и тропы в </w:t>
      </w:r>
      <w:proofErr w:type="spellStart"/>
      <w:r w:rsidRPr="00CA77E1">
        <w:rPr>
          <w:color w:val="000000" w:themeColor="text1"/>
        </w:rPr>
        <w:t>Окинском</w:t>
      </w:r>
      <w:proofErr w:type="spellEnd"/>
      <w:r w:rsidRPr="00CA77E1">
        <w:rPr>
          <w:color w:val="000000" w:themeColor="text1"/>
        </w:rPr>
        <w:t xml:space="preserve"> районе (не считая </w:t>
      </w:r>
      <w:proofErr w:type="spellStart"/>
      <w:r w:rsidRPr="00CA77E1">
        <w:rPr>
          <w:color w:val="000000" w:themeColor="text1"/>
        </w:rPr>
        <w:t>Шумакской</w:t>
      </w:r>
      <w:proofErr w:type="spellEnd"/>
      <w:r w:rsidRPr="00CA77E1">
        <w:rPr>
          <w:color w:val="000000" w:themeColor="text1"/>
        </w:rPr>
        <w:t>)</w:t>
      </w:r>
    </w:p>
    <w:p w:rsidR="00697DAA" w:rsidRPr="00CA77E1" w:rsidRDefault="00697DAA" w:rsidP="00697DAA">
      <w:pPr>
        <w:pStyle w:val="a3"/>
        <w:ind w:left="1429"/>
        <w:jc w:val="both"/>
        <w:rPr>
          <w:color w:val="000000" w:themeColor="text1"/>
        </w:rPr>
      </w:pPr>
    </w:p>
    <w:p w:rsidR="00697DAA" w:rsidRPr="00CA77E1" w:rsidRDefault="00697DAA" w:rsidP="00697DAA">
      <w:pPr>
        <w:pStyle w:val="a3"/>
        <w:ind w:left="1429"/>
        <w:jc w:val="both"/>
        <w:rPr>
          <w:color w:val="000000" w:themeColor="text1"/>
        </w:rPr>
      </w:pPr>
      <w:r w:rsidRPr="00CA77E1">
        <w:rPr>
          <w:color w:val="000000" w:themeColor="text1"/>
        </w:rPr>
        <w:t>ЧТО НУЖНО ДЛЯ СОЗДАНИЯ СИСТЕМЫ ТРОП?</w:t>
      </w:r>
    </w:p>
    <w:p w:rsidR="00697DAA" w:rsidRPr="00CA77E1" w:rsidRDefault="00697DAA" w:rsidP="00697DAA">
      <w:p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- Закон о национальных тропах.  </w:t>
      </w:r>
      <w:proofErr w:type="spellStart"/>
      <w:proofErr w:type="gramStart"/>
      <w:r w:rsidRPr="00CA77E1">
        <w:rPr>
          <w:color w:val="000000" w:themeColor="text1"/>
        </w:rPr>
        <w:t>Тропа-линейный</w:t>
      </w:r>
      <w:proofErr w:type="spellEnd"/>
      <w:proofErr w:type="gramEnd"/>
      <w:r w:rsidRPr="00CA77E1">
        <w:rPr>
          <w:color w:val="000000" w:themeColor="text1"/>
        </w:rPr>
        <w:t xml:space="preserve"> продукт защищенный государством</w:t>
      </w:r>
    </w:p>
    <w:p w:rsidR="00697DAA" w:rsidRPr="00CA77E1" w:rsidRDefault="00697DAA" w:rsidP="00697DAA">
      <w:p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 Охрана коридора тропы, возможность удаления любой растительности из коридора</w:t>
      </w:r>
    </w:p>
    <w:p w:rsidR="00697DAA" w:rsidRPr="00CA77E1" w:rsidRDefault="00697DAA" w:rsidP="00697DAA">
      <w:p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- Создание индустрии троп, производство стандартных указателей, стандартных настилов из ДПК, обработанной древесины (доступных для </w:t>
      </w:r>
      <w:proofErr w:type="spellStart"/>
      <w:r w:rsidRPr="00CA77E1">
        <w:rPr>
          <w:color w:val="000000" w:themeColor="text1"/>
        </w:rPr>
        <w:t>маломобильных</w:t>
      </w:r>
      <w:proofErr w:type="spellEnd"/>
      <w:r w:rsidRPr="00CA77E1">
        <w:rPr>
          <w:color w:val="000000" w:themeColor="text1"/>
        </w:rPr>
        <w:t xml:space="preserve">), </w:t>
      </w:r>
      <w:proofErr w:type="spellStart"/>
      <w:r w:rsidRPr="00CA77E1">
        <w:rPr>
          <w:color w:val="000000" w:themeColor="text1"/>
        </w:rPr>
        <w:t>георешетка</w:t>
      </w:r>
      <w:proofErr w:type="spellEnd"/>
      <w:proofErr w:type="gramStart"/>
      <w:r w:rsidRPr="00CA77E1">
        <w:rPr>
          <w:color w:val="000000" w:themeColor="text1"/>
        </w:rPr>
        <w:t xml:space="preserve"> ,</w:t>
      </w:r>
      <w:proofErr w:type="gramEnd"/>
      <w:r w:rsidRPr="00CA77E1">
        <w:rPr>
          <w:color w:val="000000" w:themeColor="text1"/>
        </w:rPr>
        <w:t xml:space="preserve"> </w:t>
      </w:r>
      <w:proofErr w:type="spellStart"/>
      <w:r w:rsidRPr="00CA77E1">
        <w:rPr>
          <w:color w:val="000000" w:themeColor="text1"/>
        </w:rPr>
        <w:t>геотекстиль</w:t>
      </w:r>
      <w:proofErr w:type="spellEnd"/>
      <w:r w:rsidRPr="00CA77E1">
        <w:rPr>
          <w:color w:val="000000" w:themeColor="text1"/>
        </w:rPr>
        <w:t xml:space="preserve">, мостики из </w:t>
      </w:r>
      <w:proofErr w:type="spellStart"/>
      <w:r w:rsidRPr="00CA77E1">
        <w:rPr>
          <w:color w:val="000000" w:themeColor="text1"/>
        </w:rPr>
        <w:t>фибергласса</w:t>
      </w:r>
      <w:proofErr w:type="spellEnd"/>
      <w:r w:rsidRPr="00CA77E1">
        <w:rPr>
          <w:color w:val="000000" w:themeColor="text1"/>
        </w:rPr>
        <w:t>, указатели и пр.</w:t>
      </w:r>
    </w:p>
    <w:p w:rsidR="00697DAA" w:rsidRPr="00CA77E1" w:rsidRDefault="00697DAA" w:rsidP="00697DAA">
      <w:pPr>
        <w:jc w:val="both"/>
        <w:rPr>
          <w:color w:val="000000" w:themeColor="text1"/>
        </w:rPr>
      </w:pPr>
      <w:r w:rsidRPr="00CA77E1">
        <w:rPr>
          <w:color w:val="000000" w:themeColor="text1"/>
        </w:rPr>
        <w:t>- Производство оборудования и инструментов для строительства троп;</w:t>
      </w:r>
    </w:p>
    <w:p w:rsidR="002966BF" w:rsidRPr="00CA77E1" w:rsidRDefault="00AB080C" w:rsidP="00697DAA">
      <w:pPr>
        <w:numPr>
          <w:ilvl w:val="0"/>
          <w:numId w:val="5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Технологические решения для создания не дорогих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ПРИЮТОВ, способы доставки и монтажа       </w:t>
      </w:r>
    </w:p>
    <w:p w:rsidR="002966BF" w:rsidRPr="00CA77E1" w:rsidRDefault="00AB080C" w:rsidP="00697DAA">
      <w:pPr>
        <w:numPr>
          <w:ilvl w:val="0"/>
          <w:numId w:val="5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>Целевой капитал (</w:t>
      </w:r>
      <w:proofErr w:type="spellStart"/>
      <w:r w:rsidRPr="00CA77E1">
        <w:rPr>
          <w:color w:val="000000" w:themeColor="text1"/>
        </w:rPr>
        <w:t>эндаумент</w:t>
      </w:r>
      <w:proofErr w:type="spellEnd"/>
      <w:r w:rsidRPr="00CA77E1">
        <w:rPr>
          <w:color w:val="000000" w:themeColor="text1"/>
        </w:rPr>
        <w:t>) для Национальных и региональных -  протяженных троп.</w:t>
      </w:r>
    </w:p>
    <w:p w:rsidR="002966BF" w:rsidRPr="00CA77E1" w:rsidRDefault="00AB080C" w:rsidP="00697DAA">
      <w:pPr>
        <w:numPr>
          <w:ilvl w:val="0"/>
          <w:numId w:val="5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Создание Центров компетенции для проектирования, строительства и содержания </w:t>
      </w:r>
      <w:proofErr w:type="spellStart"/>
      <w:r w:rsidRPr="00CA77E1">
        <w:rPr>
          <w:color w:val="000000" w:themeColor="text1"/>
        </w:rPr>
        <w:t>инфрастркутуры</w:t>
      </w:r>
      <w:proofErr w:type="spellEnd"/>
      <w:r w:rsidRPr="00CA77E1">
        <w:rPr>
          <w:color w:val="000000" w:themeColor="text1"/>
        </w:rPr>
        <w:t xml:space="preserve"> </w:t>
      </w:r>
      <w:proofErr w:type="spellStart"/>
      <w:r w:rsidRPr="00CA77E1">
        <w:rPr>
          <w:color w:val="000000" w:themeColor="text1"/>
        </w:rPr>
        <w:t>экотуризма</w:t>
      </w:r>
      <w:proofErr w:type="spellEnd"/>
      <w:r w:rsidRPr="00CA77E1">
        <w:rPr>
          <w:color w:val="000000" w:themeColor="text1"/>
        </w:rPr>
        <w:t xml:space="preserve"> в т.ч. Троп, приютов, входных групп, указателей, смотровых площадок, </w:t>
      </w:r>
      <w:proofErr w:type="spellStart"/>
      <w:r w:rsidRPr="00CA77E1">
        <w:rPr>
          <w:color w:val="000000" w:themeColor="text1"/>
        </w:rPr>
        <w:t>автопарковок</w:t>
      </w:r>
      <w:proofErr w:type="spellEnd"/>
      <w:r w:rsidRPr="00CA77E1">
        <w:rPr>
          <w:color w:val="000000" w:themeColor="text1"/>
        </w:rPr>
        <w:t xml:space="preserve"> и т.д.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DAA" w:rsidRPr="00CA77E1" w:rsidRDefault="00697DAA" w:rsidP="00697DAA">
      <w:pPr>
        <w:jc w:val="both"/>
        <w:rPr>
          <w:color w:val="000000" w:themeColor="text1"/>
        </w:rPr>
      </w:pPr>
    </w:p>
    <w:p w:rsidR="00AB347C" w:rsidRPr="00CA77E1" w:rsidRDefault="00AB347C" w:rsidP="00697DAA">
      <w:pPr>
        <w:jc w:val="both"/>
        <w:rPr>
          <w:color w:val="000000" w:themeColor="text1"/>
        </w:rPr>
      </w:pPr>
      <w:r w:rsidRPr="00CA77E1">
        <w:rPr>
          <w:color w:val="000000" w:themeColor="text1"/>
        </w:rPr>
        <w:t>ВАЖНО.</w:t>
      </w:r>
    </w:p>
    <w:p w:rsidR="00AB347C" w:rsidRPr="00CA77E1" w:rsidRDefault="00AB347C" w:rsidP="00697DAA">
      <w:p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Для развития системы троп важно понять, что самым важным для </w:t>
      </w:r>
      <w:proofErr w:type="spellStart"/>
      <w:r w:rsidRPr="00CA77E1">
        <w:rPr>
          <w:color w:val="000000" w:themeColor="text1"/>
        </w:rPr>
        <w:t>экотуриста</w:t>
      </w:r>
      <w:proofErr w:type="spellEnd"/>
      <w:r w:rsidRPr="00CA77E1">
        <w:rPr>
          <w:color w:val="000000" w:themeColor="text1"/>
        </w:rPr>
        <w:t xml:space="preserve"> является</w:t>
      </w:r>
    </w:p>
    <w:p w:rsidR="00AB347C" w:rsidRPr="00CA77E1" w:rsidRDefault="00AB347C" w:rsidP="00AB347C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Хорошо спланированный маршрут для тропы: </w:t>
      </w:r>
      <w:r w:rsidR="0014177D" w:rsidRPr="00CA77E1">
        <w:rPr>
          <w:color w:val="000000" w:themeColor="text1"/>
        </w:rPr>
        <w:t>пологие подъемы и спуски, сходы к воде, выходы к смотровым площадкам.</w:t>
      </w:r>
    </w:p>
    <w:p w:rsidR="0014177D" w:rsidRPr="00CA77E1" w:rsidRDefault="0014177D" w:rsidP="00AB347C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>Коридор тропы (стандарт для пешеходной тропы 3-4  метра)</w:t>
      </w:r>
    </w:p>
    <w:p w:rsidR="0014177D" w:rsidRPr="00CA77E1" w:rsidRDefault="0014177D" w:rsidP="00AB347C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>Полотно тропы – 1-1,5 метра</w:t>
      </w:r>
    </w:p>
    <w:p w:rsidR="0014177D" w:rsidRPr="00CA77E1" w:rsidRDefault="0014177D" w:rsidP="00AB347C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CA77E1">
        <w:rPr>
          <w:color w:val="000000" w:themeColor="text1"/>
        </w:rPr>
        <w:t xml:space="preserve">Вторичными по отношению Маршрут-коридор-полотно тропы, являются инфраструктурные, вспомогательные категории: Входные группы, </w:t>
      </w:r>
      <w:proofErr w:type="spellStart"/>
      <w:r w:rsidRPr="00CA77E1">
        <w:rPr>
          <w:color w:val="000000" w:themeColor="text1"/>
        </w:rPr>
        <w:t>автопарковки</w:t>
      </w:r>
      <w:proofErr w:type="spellEnd"/>
      <w:r w:rsidRPr="00CA77E1">
        <w:rPr>
          <w:color w:val="000000" w:themeColor="text1"/>
        </w:rPr>
        <w:t>, приюты, смотровые площадки, указатели.</w:t>
      </w:r>
    </w:p>
    <w:sectPr w:rsidR="0014177D" w:rsidRPr="00CA77E1" w:rsidSect="00A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9FA"/>
    <w:multiLevelType w:val="hybridMultilevel"/>
    <w:tmpl w:val="7D6AD07E"/>
    <w:lvl w:ilvl="0" w:tplc="314C9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242DCB"/>
    <w:multiLevelType w:val="hybridMultilevel"/>
    <w:tmpl w:val="0DDA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564C8"/>
    <w:multiLevelType w:val="hybridMultilevel"/>
    <w:tmpl w:val="E4EE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3E8C"/>
    <w:multiLevelType w:val="singleLevel"/>
    <w:tmpl w:val="826CEB6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0502AE2"/>
    <w:multiLevelType w:val="hybridMultilevel"/>
    <w:tmpl w:val="D4CA03EA"/>
    <w:lvl w:ilvl="0" w:tplc="6396E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EA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88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4C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20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2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6FB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C1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A9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0A6CAB"/>
    <w:multiLevelType w:val="hybridMultilevel"/>
    <w:tmpl w:val="B5C4A81A"/>
    <w:lvl w:ilvl="0" w:tplc="80F26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E7E"/>
    <w:rsid w:val="000D7FD1"/>
    <w:rsid w:val="00110DC3"/>
    <w:rsid w:val="0014177D"/>
    <w:rsid w:val="002966BF"/>
    <w:rsid w:val="002A7B77"/>
    <w:rsid w:val="002D1236"/>
    <w:rsid w:val="002E2D6C"/>
    <w:rsid w:val="00303725"/>
    <w:rsid w:val="003E23A6"/>
    <w:rsid w:val="00442782"/>
    <w:rsid w:val="0046406A"/>
    <w:rsid w:val="004B44F5"/>
    <w:rsid w:val="004C38EB"/>
    <w:rsid w:val="004F0388"/>
    <w:rsid w:val="00576036"/>
    <w:rsid w:val="005818B7"/>
    <w:rsid w:val="00635E7E"/>
    <w:rsid w:val="00672C27"/>
    <w:rsid w:val="00697DAA"/>
    <w:rsid w:val="006C66E4"/>
    <w:rsid w:val="006F2161"/>
    <w:rsid w:val="00743BFF"/>
    <w:rsid w:val="0080121B"/>
    <w:rsid w:val="00814BF0"/>
    <w:rsid w:val="00885734"/>
    <w:rsid w:val="00887B09"/>
    <w:rsid w:val="0095746B"/>
    <w:rsid w:val="009A6BB9"/>
    <w:rsid w:val="009D6B36"/>
    <w:rsid w:val="00A024B1"/>
    <w:rsid w:val="00A31367"/>
    <w:rsid w:val="00A54288"/>
    <w:rsid w:val="00AB080C"/>
    <w:rsid w:val="00AB347C"/>
    <w:rsid w:val="00C43576"/>
    <w:rsid w:val="00C44248"/>
    <w:rsid w:val="00CA77E1"/>
    <w:rsid w:val="00CE646D"/>
    <w:rsid w:val="00D166C8"/>
    <w:rsid w:val="00DA4F96"/>
    <w:rsid w:val="00DE3B12"/>
    <w:rsid w:val="00E5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E7E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72C27"/>
    <w:pPr>
      <w:spacing w:line="360" w:lineRule="auto"/>
      <w:ind w:left="720"/>
      <w:contextualSpacing/>
      <w:jc w:val="center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8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9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sharipovmy</dc:creator>
  <cp:lastModifiedBy>12042018</cp:lastModifiedBy>
  <cp:revision>2</cp:revision>
  <dcterms:created xsi:type="dcterms:W3CDTF">2020-12-25T10:24:00Z</dcterms:created>
  <dcterms:modified xsi:type="dcterms:W3CDTF">2020-12-25T10:24:00Z</dcterms:modified>
</cp:coreProperties>
</file>